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38C8" w14:textId="0561B9E8" w:rsidR="006A6CB4" w:rsidRPr="00FD4FA4" w:rsidRDefault="008760D6" w:rsidP="002B6F1C">
      <w:pPr>
        <w:pStyle w:val="Heading1"/>
        <w:rPr>
          <w:sz w:val="44"/>
          <w:szCs w:val="44"/>
        </w:rPr>
      </w:pPr>
      <w:r>
        <w:rPr>
          <w:noProof/>
        </w:rPr>
        <mc:AlternateContent>
          <mc:Choice Requires="wps">
            <w:drawing>
              <wp:anchor distT="0" distB="0" distL="114300" distR="114300" simplePos="0" relativeHeight="251659264" behindDoc="1" locked="0" layoutInCell="1" allowOverlap="1" wp14:anchorId="1A0953BA" wp14:editId="65A39394">
                <wp:simplePos x="0" y="0"/>
                <wp:positionH relativeFrom="page">
                  <wp:align>center</wp:align>
                </wp:positionH>
                <wp:positionV relativeFrom="paragraph">
                  <wp:posOffset>586105</wp:posOffset>
                </wp:positionV>
                <wp:extent cx="5943600" cy="2167255"/>
                <wp:effectExtent l="0" t="0" r="19050" b="23495"/>
                <wp:wrapNone/>
                <wp:docPr id="4" name="Rectangle 4"/>
                <wp:cNvGraphicFramePr/>
                <a:graphic xmlns:a="http://schemas.openxmlformats.org/drawingml/2006/main">
                  <a:graphicData uri="http://schemas.microsoft.com/office/word/2010/wordprocessingShape">
                    <wps:wsp>
                      <wps:cNvSpPr/>
                      <wps:spPr>
                        <a:xfrm>
                          <a:off x="0" y="0"/>
                          <a:ext cx="5943600" cy="2167255"/>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04495" id="Rectangle 4" o:spid="_x0000_s1026" style="position:absolute;margin-left:0;margin-top:46.15pt;width:468pt;height:170.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" fillcolor="#a5a5a5 [2092]" strokecolor="#243f60 [1604]" strokeweight="2pt">
                <w10:wrap anchorx="page"/>
              </v:rect>
            </w:pict>
          </mc:Fallback>
        </mc:AlternateContent>
      </w:r>
      <w:r w:rsidR="002B6F1C" w:rsidRPr="00FD4FA4">
        <w:rPr>
          <w:sz w:val="44"/>
          <w:szCs w:val="44"/>
        </w:rPr>
        <w:t>B</w:t>
      </w:r>
      <w:r w:rsidR="00D31481" w:rsidRPr="00FD4FA4">
        <w:rPr>
          <w:sz w:val="44"/>
          <w:szCs w:val="44"/>
        </w:rPr>
        <w:t xml:space="preserve">OOK PROFILE – ADULT FICTION </w:t>
      </w:r>
    </w:p>
    <w:p w14:paraId="7CCA3437" w14:textId="3E88408B" w:rsidR="00125D9C" w:rsidRPr="00FD4FA4" w:rsidRDefault="00125D9C" w:rsidP="00125D9C">
      <w:pPr>
        <w:rPr>
          <w:rFonts w:ascii="Calibri" w:eastAsia="Times New Roman" w:hAnsi="Calibri" w:cs="Calibri"/>
          <w:b/>
          <w:bCs/>
          <w:sz w:val="24"/>
          <w:szCs w:val="24"/>
          <w:u w:val="single"/>
          <w:lang w:eastAsia="en-AU"/>
        </w:rPr>
      </w:pPr>
      <w:r w:rsidRPr="00FD4FA4">
        <w:rPr>
          <w:rFonts w:ascii="Calibri" w:eastAsia="Times New Roman" w:hAnsi="Calibri" w:cs="Calibri"/>
          <w:b/>
          <w:bCs/>
          <w:sz w:val="24"/>
          <w:szCs w:val="24"/>
          <w:u w:val="single"/>
          <w:lang w:eastAsia="en-AU"/>
        </w:rPr>
        <w:t>General guidelines and focus of this profile</w:t>
      </w:r>
    </w:p>
    <w:p w14:paraId="74421EA9" w14:textId="77777777" w:rsidR="00125D9C" w:rsidRPr="00D867E6" w:rsidRDefault="00125D9C" w:rsidP="00125D9C">
      <w:pPr>
        <w:rPr>
          <w:rFonts w:ascii="Calibri" w:eastAsia="Times New Roman" w:hAnsi="Calibri" w:cs="Calibri"/>
          <w:lang w:eastAsia="en-AU"/>
        </w:rPr>
      </w:pPr>
      <w:r w:rsidRPr="00D867E6">
        <w:rPr>
          <w:rFonts w:ascii="Calibri" w:eastAsia="Times New Roman" w:hAnsi="Calibri" w:cs="Calibri"/>
          <w:lang w:eastAsia="en-AU"/>
        </w:rPr>
        <w:t>The Adult Fiction Book Profile is aimed at:</w:t>
      </w:r>
    </w:p>
    <w:p w14:paraId="279F1CD4" w14:textId="50B02A54" w:rsidR="00125D9C" w:rsidRPr="00D867E6" w:rsidRDefault="00125D9C" w:rsidP="00125D9C">
      <w:pPr>
        <w:numPr>
          <w:ilvl w:val="0"/>
          <w:numId w:val="11"/>
        </w:numPr>
        <w:spacing w:before="0" w:after="160" w:line="259" w:lineRule="auto"/>
        <w:ind w:left="1260"/>
        <w:textAlignment w:val="center"/>
        <w:rPr>
          <w:rFonts w:ascii="Calibri" w:eastAsia="Times New Roman" w:hAnsi="Calibri" w:cs="Calibri"/>
          <w:lang w:eastAsia="en-AU"/>
        </w:rPr>
      </w:pPr>
      <w:r w:rsidRPr="00D867E6">
        <w:rPr>
          <w:rFonts w:ascii="Calibri" w:eastAsia="Times New Roman" w:hAnsi="Calibri" w:cs="Calibri"/>
          <w:lang w:eastAsia="en-AU"/>
        </w:rPr>
        <w:t xml:space="preserve">Providing </w:t>
      </w:r>
      <w:r w:rsidR="00E70467">
        <w:rPr>
          <w:rFonts w:ascii="Calibri" w:eastAsia="Times New Roman" w:hAnsi="Calibri" w:cs="Calibri"/>
          <w:lang w:eastAsia="en-AU"/>
        </w:rPr>
        <w:t xml:space="preserve">guidance on the types of adult fiction books </w:t>
      </w:r>
      <w:r w:rsidR="001B2E4D">
        <w:rPr>
          <w:rFonts w:ascii="Calibri" w:eastAsia="Times New Roman" w:hAnsi="Calibri" w:cs="Calibri"/>
          <w:lang w:eastAsia="en-AU"/>
        </w:rPr>
        <w:t xml:space="preserve">to select </w:t>
      </w:r>
      <w:r w:rsidR="00E70467">
        <w:rPr>
          <w:rFonts w:ascii="Calibri" w:eastAsia="Times New Roman" w:hAnsi="Calibri" w:cs="Calibri"/>
          <w:lang w:eastAsia="en-AU"/>
        </w:rPr>
        <w:t xml:space="preserve">for </w:t>
      </w:r>
      <w:r w:rsidRPr="00D867E6">
        <w:rPr>
          <w:rFonts w:ascii="Calibri" w:eastAsia="Times New Roman" w:hAnsi="Calibri" w:cs="Calibri"/>
          <w:lang w:eastAsia="en-AU"/>
        </w:rPr>
        <w:t xml:space="preserve">Libraries ACT members </w:t>
      </w:r>
      <w:r w:rsidR="00E70467">
        <w:rPr>
          <w:rFonts w:ascii="Calibri" w:eastAsia="Times New Roman" w:hAnsi="Calibri" w:cs="Calibri"/>
          <w:lang w:eastAsia="en-AU"/>
        </w:rPr>
        <w:t>and broader Canberra community, and priority ratings to determine the number of copies required.</w:t>
      </w:r>
      <w:r w:rsidR="001060FF">
        <w:rPr>
          <w:rFonts w:ascii="Calibri" w:eastAsia="Times New Roman" w:hAnsi="Calibri" w:cs="Calibri"/>
          <w:lang w:eastAsia="en-AU"/>
        </w:rPr>
        <w:t xml:space="preserve"> This profile is complemented by the Adult Fiction Standing Order of Authors List. </w:t>
      </w:r>
    </w:p>
    <w:p w14:paraId="1E21A5FE" w14:textId="77777777" w:rsidR="00125D9C" w:rsidRPr="00D867E6" w:rsidRDefault="00125D9C" w:rsidP="00125D9C">
      <w:pPr>
        <w:numPr>
          <w:ilvl w:val="0"/>
          <w:numId w:val="11"/>
        </w:numPr>
        <w:spacing w:before="0" w:after="160" w:line="259" w:lineRule="auto"/>
        <w:ind w:left="1260"/>
        <w:textAlignment w:val="center"/>
        <w:rPr>
          <w:rFonts w:ascii="Calibri" w:eastAsia="Times New Roman" w:hAnsi="Calibri" w:cs="Calibri"/>
          <w:lang w:eastAsia="en-AU"/>
        </w:rPr>
      </w:pPr>
      <w:r w:rsidRPr="00D867E6">
        <w:rPr>
          <w:rFonts w:ascii="Calibri" w:eastAsia="Times New Roman" w:hAnsi="Calibri" w:cs="Calibri"/>
          <w:lang w:eastAsia="en-AU"/>
        </w:rPr>
        <w:t xml:space="preserve">Meeting high demand (as indicated by high number of reservations) within a reasonable time, i.e. </w:t>
      </w:r>
      <w:r>
        <w:rPr>
          <w:rFonts w:ascii="Calibri" w:eastAsia="Times New Roman" w:hAnsi="Calibri" w:cs="Calibri"/>
          <w:lang w:eastAsia="en-AU"/>
        </w:rPr>
        <w:t>w</w:t>
      </w:r>
      <w:r w:rsidRPr="00D867E6">
        <w:rPr>
          <w:rFonts w:ascii="Calibri" w:eastAsia="Times New Roman" w:hAnsi="Calibri" w:cs="Calibri"/>
          <w:lang w:eastAsia="en-AU"/>
        </w:rPr>
        <w:t>aiting time</w:t>
      </w:r>
      <w:r>
        <w:rPr>
          <w:rFonts w:ascii="Calibri" w:eastAsia="Times New Roman" w:hAnsi="Calibri" w:cs="Calibri"/>
          <w:lang w:eastAsia="en-AU"/>
        </w:rPr>
        <w:t xml:space="preserve"> of</w:t>
      </w:r>
      <w:r w:rsidRPr="00D867E6">
        <w:rPr>
          <w:rFonts w:ascii="Calibri" w:eastAsia="Times New Roman" w:hAnsi="Calibri" w:cs="Calibri"/>
          <w:lang w:eastAsia="en-AU"/>
        </w:rPr>
        <w:t xml:space="preserve"> no more than 6 months per member</w:t>
      </w:r>
      <w:r>
        <w:rPr>
          <w:rFonts w:ascii="Calibri" w:eastAsia="Times New Roman" w:hAnsi="Calibri" w:cs="Calibri"/>
          <w:lang w:eastAsia="en-AU"/>
        </w:rPr>
        <w:t>.</w:t>
      </w:r>
    </w:p>
    <w:p w14:paraId="0BE9C4DD" w14:textId="77777777" w:rsidR="00125D9C" w:rsidRDefault="00125D9C" w:rsidP="00125D9C">
      <w:pPr>
        <w:numPr>
          <w:ilvl w:val="0"/>
          <w:numId w:val="11"/>
        </w:numPr>
        <w:spacing w:before="0" w:after="160" w:line="259" w:lineRule="auto"/>
        <w:ind w:left="1260"/>
        <w:textAlignment w:val="center"/>
        <w:rPr>
          <w:rFonts w:ascii="Calibri" w:eastAsia="Times New Roman" w:hAnsi="Calibri" w:cs="Calibri"/>
          <w:lang w:eastAsia="en-AU"/>
        </w:rPr>
      </w:pPr>
      <w:r w:rsidRPr="00D867E6">
        <w:rPr>
          <w:rFonts w:ascii="Calibri" w:eastAsia="Times New Roman" w:hAnsi="Calibri" w:cs="Calibri"/>
          <w:lang w:eastAsia="en-AU"/>
        </w:rPr>
        <w:t>Assisting Libraries ACT staff streamline internal processes and workflows</w:t>
      </w:r>
      <w:r>
        <w:rPr>
          <w:rFonts w:ascii="Calibri" w:eastAsia="Times New Roman" w:hAnsi="Calibri" w:cs="Calibri"/>
          <w:lang w:eastAsia="en-AU"/>
        </w:rPr>
        <w:t>.</w:t>
      </w:r>
    </w:p>
    <w:p w14:paraId="2231FF9E" w14:textId="41529F33" w:rsidR="00125D9C" w:rsidRDefault="00D072CE" w:rsidP="00125D9C">
      <w:pPr>
        <w:textAlignment w:val="center"/>
        <w:rPr>
          <w:rFonts w:ascii="Calibri" w:eastAsia="Times New Roman" w:hAnsi="Calibri" w:cs="Calibri"/>
          <w:lang w:eastAsia="en-AU"/>
        </w:rPr>
      </w:pPr>
      <w:r>
        <w:rPr>
          <w:rFonts w:ascii="Calibri" w:eastAsia="Times New Roman" w:hAnsi="Calibri" w:cs="Calibri"/>
          <w:noProof/>
          <w:lang w:eastAsia="en-AU"/>
        </w:rPr>
        <mc:AlternateContent>
          <mc:Choice Requires="wps">
            <w:drawing>
              <wp:anchor distT="0" distB="0" distL="114300" distR="114300" simplePos="0" relativeHeight="251660288" behindDoc="0" locked="0" layoutInCell="1" allowOverlap="1" wp14:anchorId="19B24DF5" wp14:editId="58D2003E">
                <wp:simplePos x="0" y="0"/>
                <wp:positionH relativeFrom="column">
                  <wp:posOffset>-92710</wp:posOffset>
                </wp:positionH>
                <wp:positionV relativeFrom="paragraph">
                  <wp:posOffset>199390</wp:posOffset>
                </wp:positionV>
                <wp:extent cx="5951220" cy="35280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5951220" cy="35280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F283" id="Rectangle 1" o:spid="_x0000_s1026" style="position:absolute;margin-left:-7.3pt;margin-top:15.7pt;width:468.6pt;height:2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" filled="f" strokecolor="#243f60 [1604]" strokeweight="2pt"/>
            </w:pict>
          </mc:Fallback>
        </mc:AlternateContent>
      </w:r>
    </w:p>
    <w:p w14:paraId="4812B19E" w14:textId="1034C40E" w:rsidR="007D58EA" w:rsidRDefault="00D072CE" w:rsidP="00D072CE">
      <w:pPr>
        <w:textAlignment w:val="center"/>
        <w:rPr>
          <w:rFonts w:ascii="Calibri" w:eastAsia="Times New Roman" w:hAnsi="Calibri" w:cs="Calibri"/>
          <w:b/>
          <w:bCs/>
          <w:sz w:val="24"/>
          <w:szCs w:val="24"/>
          <w:u w:val="single"/>
          <w:lang w:eastAsia="en-AU"/>
        </w:rPr>
      </w:pPr>
      <w:r w:rsidRPr="00D072CE">
        <w:rPr>
          <w:rFonts w:ascii="Calibri" w:eastAsia="Times New Roman" w:hAnsi="Calibri" w:cs="Calibri"/>
          <w:b/>
          <w:bCs/>
          <w:sz w:val="24"/>
          <w:szCs w:val="24"/>
          <w:u w:val="single"/>
          <w:lang w:eastAsia="en-AU"/>
        </w:rPr>
        <w:t>Focus of this collection</w:t>
      </w:r>
    </w:p>
    <w:p w14:paraId="645AF25A" w14:textId="2A911B22" w:rsidR="00003979" w:rsidRPr="00003979" w:rsidRDefault="00003979" w:rsidP="00C54F24">
      <w:pPr>
        <w:pStyle w:val="ListParagraph"/>
        <w:numPr>
          <w:ilvl w:val="0"/>
          <w:numId w:val="16"/>
        </w:numPr>
        <w:spacing w:line="276" w:lineRule="auto"/>
        <w:textAlignment w:val="center"/>
        <w:rPr>
          <w:rFonts w:ascii="Calibri" w:eastAsia="Times New Roman" w:hAnsi="Calibri" w:cs="Calibri"/>
          <w:szCs w:val="22"/>
          <w:lang w:eastAsia="en-AU"/>
        </w:rPr>
      </w:pPr>
      <w:r w:rsidRPr="00003979">
        <w:rPr>
          <w:rFonts w:ascii="Calibri" w:eastAsia="Times New Roman" w:hAnsi="Calibri" w:cs="Calibri"/>
          <w:szCs w:val="22"/>
          <w:lang w:eastAsia="en-AU"/>
        </w:rPr>
        <w:t xml:space="preserve">To support and encourage </w:t>
      </w:r>
      <w:r w:rsidR="001B2E4D">
        <w:rPr>
          <w:rFonts w:ascii="Calibri" w:eastAsia="Times New Roman" w:hAnsi="Calibri" w:cs="Calibri"/>
          <w:szCs w:val="22"/>
          <w:lang w:eastAsia="en-AU"/>
        </w:rPr>
        <w:t xml:space="preserve">Libraries ACT’s young adults, adults, and senior members’ </w:t>
      </w:r>
      <w:r w:rsidRPr="00003979">
        <w:rPr>
          <w:rFonts w:ascii="Calibri" w:eastAsia="Times New Roman" w:hAnsi="Calibri" w:cs="Calibri"/>
          <w:szCs w:val="22"/>
          <w:lang w:eastAsia="en-AU"/>
        </w:rPr>
        <w:t xml:space="preserve">love </w:t>
      </w:r>
      <w:r w:rsidR="00AF2290">
        <w:rPr>
          <w:rFonts w:ascii="Calibri" w:eastAsia="Times New Roman" w:hAnsi="Calibri" w:cs="Calibri"/>
          <w:szCs w:val="22"/>
          <w:lang w:eastAsia="en-AU"/>
        </w:rPr>
        <w:t>for</w:t>
      </w:r>
      <w:r>
        <w:rPr>
          <w:rFonts w:ascii="Calibri" w:eastAsia="Times New Roman" w:hAnsi="Calibri" w:cs="Calibri"/>
          <w:szCs w:val="22"/>
          <w:lang w:eastAsia="en-AU"/>
        </w:rPr>
        <w:t xml:space="preserve"> reading</w:t>
      </w:r>
      <w:r w:rsidR="00AF2290">
        <w:rPr>
          <w:rFonts w:ascii="Calibri" w:eastAsia="Times New Roman" w:hAnsi="Calibri" w:cs="Calibri"/>
          <w:szCs w:val="22"/>
          <w:lang w:eastAsia="en-AU"/>
        </w:rPr>
        <w:t>, reading for pleasure and recreational reading</w:t>
      </w:r>
      <w:r w:rsidR="001B2E4D">
        <w:rPr>
          <w:rFonts w:ascii="Calibri" w:eastAsia="Times New Roman" w:hAnsi="Calibri" w:cs="Calibri"/>
          <w:szCs w:val="22"/>
          <w:lang w:eastAsia="en-AU"/>
        </w:rPr>
        <w:t>.</w:t>
      </w:r>
    </w:p>
    <w:p w14:paraId="360C7125" w14:textId="04E886DD" w:rsidR="007D58EA" w:rsidRPr="00E70467" w:rsidRDefault="00E70467" w:rsidP="00C54F24">
      <w:pPr>
        <w:pStyle w:val="ListParagraph"/>
        <w:numPr>
          <w:ilvl w:val="0"/>
          <w:numId w:val="16"/>
        </w:numPr>
        <w:spacing w:line="276" w:lineRule="auto"/>
        <w:textAlignment w:val="center"/>
        <w:rPr>
          <w:rFonts w:ascii="Calibri" w:eastAsia="Times New Roman" w:hAnsi="Calibri" w:cs="Calibri"/>
          <w:b/>
          <w:bCs/>
          <w:sz w:val="24"/>
          <w:szCs w:val="24"/>
          <w:u w:val="single"/>
          <w:lang w:eastAsia="en-AU"/>
        </w:rPr>
      </w:pPr>
      <w:r>
        <w:rPr>
          <w:rFonts w:ascii="Calibri" w:eastAsia="Times New Roman" w:hAnsi="Calibri" w:cs="Calibri"/>
          <w:lang w:eastAsia="en-AU"/>
        </w:rPr>
        <w:t>A</w:t>
      </w:r>
      <w:r w:rsidR="007D58EA" w:rsidRPr="00E70467">
        <w:rPr>
          <w:rFonts w:ascii="Calibri" w:eastAsia="Times New Roman" w:hAnsi="Calibri" w:cs="Calibri"/>
          <w:lang w:eastAsia="en-AU"/>
        </w:rPr>
        <w:t>ppeal</w:t>
      </w:r>
      <w:r>
        <w:rPr>
          <w:rFonts w:ascii="Calibri" w:eastAsia="Times New Roman" w:hAnsi="Calibri" w:cs="Calibri"/>
          <w:lang w:eastAsia="en-AU"/>
        </w:rPr>
        <w:t>:</w:t>
      </w:r>
      <w:r w:rsidR="007D58EA" w:rsidRPr="00E70467">
        <w:rPr>
          <w:rFonts w:ascii="Calibri" w:eastAsia="Times New Roman" w:hAnsi="Calibri" w:cs="Calibri"/>
          <w:lang w:eastAsia="en-AU"/>
        </w:rPr>
        <w:t xml:space="preserve"> high interest, high quality reading material</w:t>
      </w:r>
      <w:r w:rsidR="003D4D3A">
        <w:rPr>
          <w:rFonts w:ascii="Calibri" w:eastAsia="Times New Roman" w:hAnsi="Calibri" w:cs="Calibri"/>
          <w:lang w:eastAsia="en-AU"/>
        </w:rPr>
        <w:t>s</w:t>
      </w:r>
      <w:r w:rsidR="007D58EA" w:rsidRPr="00E70467">
        <w:rPr>
          <w:rFonts w:ascii="Calibri" w:eastAsia="Times New Roman" w:hAnsi="Calibri" w:cs="Calibri"/>
          <w:lang w:eastAsia="en-AU"/>
        </w:rPr>
        <w:t xml:space="preserve"> that </w:t>
      </w:r>
      <w:r w:rsidRPr="00E70467">
        <w:rPr>
          <w:rFonts w:ascii="Calibri" w:eastAsia="Times New Roman" w:hAnsi="Calibri" w:cs="Calibri"/>
          <w:lang w:eastAsia="en-AU"/>
        </w:rPr>
        <w:t>are</w:t>
      </w:r>
      <w:r w:rsidR="007D58EA" w:rsidRPr="00E70467">
        <w:rPr>
          <w:rFonts w:ascii="Calibri" w:eastAsia="Times New Roman" w:hAnsi="Calibri" w:cs="Calibri"/>
          <w:lang w:eastAsia="en-AU"/>
        </w:rPr>
        <w:t xml:space="preserve"> popular, </w:t>
      </w:r>
      <w:r w:rsidRPr="00E70467">
        <w:rPr>
          <w:rFonts w:ascii="Calibri" w:eastAsia="Times New Roman" w:hAnsi="Calibri" w:cs="Calibri"/>
          <w:lang w:eastAsia="en-AU"/>
        </w:rPr>
        <w:t>b</w:t>
      </w:r>
      <w:r w:rsidR="007D58EA" w:rsidRPr="00E70467">
        <w:rPr>
          <w:rFonts w:ascii="Calibri" w:eastAsia="Times New Roman" w:hAnsi="Calibri" w:cs="Calibri"/>
          <w:lang w:eastAsia="en-AU"/>
        </w:rPr>
        <w:t>estselling and enduring works in all genres</w:t>
      </w:r>
      <w:r w:rsidR="008A0A84">
        <w:rPr>
          <w:rFonts w:ascii="Calibri" w:eastAsia="Times New Roman" w:hAnsi="Calibri" w:cs="Calibri"/>
          <w:lang w:eastAsia="en-AU"/>
        </w:rPr>
        <w:t>, e.g. award longlists, national/international bestsellers or featured on media/social media</w:t>
      </w:r>
    </w:p>
    <w:p w14:paraId="26669EAC" w14:textId="2D758E9C" w:rsidR="00E70467" w:rsidRPr="00397C18" w:rsidRDefault="00E70467" w:rsidP="00C54F24">
      <w:pPr>
        <w:pStyle w:val="ListParagraph"/>
        <w:numPr>
          <w:ilvl w:val="0"/>
          <w:numId w:val="16"/>
        </w:numPr>
        <w:spacing w:line="276" w:lineRule="auto"/>
        <w:textAlignment w:val="center"/>
        <w:rPr>
          <w:rFonts w:ascii="Calibri" w:eastAsia="Times New Roman" w:hAnsi="Calibri" w:cs="Calibri"/>
          <w:b/>
          <w:bCs/>
          <w:sz w:val="24"/>
          <w:szCs w:val="24"/>
          <w:u w:val="single"/>
          <w:lang w:eastAsia="en-AU"/>
        </w:rPr>
      </w:pPr>
      <w:r>
        <w:rPr>
          <w:rFonts w:ascii="Calibri" w:eastAsia="Times New Roman" w:hAnsi="Calibri" w:cs="Calibri"/>
          <w:lang w:eastAsia="en-AU"/>
        </w:rPr>
        <w:t>Currenc</w:t>
      </w:r>
      <w:r w:rsidR="00397C18">
        <w:rPr>
          <w:rFonts w:ascii="Calibri" w:eastAsia="Times New Roman" w:hAnsi="Calibri" w:cs="Calibri"/>
          <w:lang w:eastAsia="en-AU"/>
        </w:rPr>
        <w:t>y</w:t>
      </w:r>
      <w:r>
        <w:rPr>
          <w:rFonts w:ascii="Calibri" w:eastAsia="Times New Roman" w:hAnsi="Calibri" w:cs="Calibri"/>
          <w:lang w:eastAsia="en-AU"/>
        </w:rPr>
        <w:t xml:space="preserve">: majority of the collection not more than 5 years </w:t>
      </w:r>
      <w:r w:rsidR="001B2E4D">
        <w:rPr>
          <w:rFonts w:ascii="Calibri" w:eastAsia="Times New Roman" w:hAnsi="Calibri" w:cs="Calibri"/>
          <w:lang w:eastAsia="en-AU"/>
        </w:rPr>
        <w:t xml:space="preserve">past its </w:t>
      </w:r>
      <w:r>
        <w:rPr>
          <w:rFonts w:ascii="Calibri" w:eastAsia="Times New Roman" w:hAnsi="Calibri" w:cs="Calibri"/>
          <w:lang w:eastAsia="en-AU"/>
        </w:rPr>
        <w:t xml:space="preserve">publication date, and for new acquisitions to </w:t>
      </w:r>
      <w:r w:rsidR="001B2E4D">
        <w:rPr>
          <w:rFonts w:ascii="Calibri" w:eastAsia="Times New Roman" w:hAnsi="Calibri" w:cs="Calibri"/>
          <w:lang w:eastAsia="en-AU"/>
        </w:rPr>
        <w:t>ap</w:t>
      </w:r>
      <w:r>
        <w:rPr>
          <w:rFonts w:ascii="Calibri" w:eastAsia="Times New Roman" w:hAnsi="Calibri" w:cs="Calibri"/>
          <w:lang w:eastAsia="en-AU"/>
        </w:rPr>
        <w:t>proximate release dates</w:t>
      </w:r>
      <w:r w:rsidR="00397C18">
        <w:rPr>
          <w:rFonts w:ascii="Calibri" w:eastAsia="Times New Roman" w:hAnsi="Calibri" w:cs="Calibri"/>
          <w:lang w:eastAsia="en-AU"/>
        </w:rPr>
        <w:t xml:space="preserve"> (no more than 7 days)</w:t>
      </w:r>
    </w:p>
    <w:p w14:paraId="73FA2083" w14:textId="77777777" w:rsidR="00397C18" w:rsidRPr="00397C18" w:rsidRDefault="00397C18" w:rsidP="00C54F24">
      <w:pPr>
        <w:pStyle w:val="ListParagraph"/>
        <w:numPr>
          <w:ilvl w:val="0"/>
          <w:numId w:val="16"/>
        </w:numPr>
        <w:spacing w:line="276" w:lineRule="auto"/>
        <w:textAlignment w:val="center"/>
        <w:rPr>
          <w:rFonts w:ascii="Calibri" w:eastAsia="Times New Roman" w:hAnsi="Calibri" w:cs="Calibri"/>
          <w:b/>
          <w:bCs/>
          <w:sz w:val="24"/>
          <w:szCs w:val="24"/>
          <w:u w:val="single"/>
          <w:lang w:eastAsia="en-AU"/>
        </w:rPr>
      </w:pPr>
      <w:r>
        <w:rPr>
          <w:rFonts w:ascii="Calibri" w:eastAsia="Times New Roman" w:hAnsi="Calibri" w:cs="Calibri"/>
          <w:lang w:eastAsia="en-AU"/>
        </w:rPr>
        <w:t xml:space="preserve">Relevance: </w:t>
      </w:r>
    </w:p>
    <w:p w14:paraId="736A8D15" w14:textId="342A41D9" w:rsidR="00397C18" w:rsidRPr="00397C18" w:rsidRDefault="00D03806" w:rsidP="00C54F24">
      <w:pPr>
        <w:pStyle w:val="ListParagraph"/>
        <w:numPr>
          <w:ilvl w:val="0"/>
          <w:numId w:val="17"/>
        </w:numPr>
        <w:spacing w:line="276" w:lineRule="auto"/>
        <w:textAlignment w:val="center"/>
        <w:rPr>
          <w:rFonts w:ascii="Calibri" w:eastAsia="Times New Roman" w:hAnsi="Calibri" w:cs="Calibri"/>
          <w:b/>
          <w:bCs/>
          <w:szCs w:val="22"/>
          <w:u w:val="single"/>
          <w:lang w:eastAsia="en-AU"/>
        </w:rPr>
      </w:pPr>
      <w:r>
        <w:rPr>
          <w:rFonts w:ascii="Calibri" w:eastAsia="Times New Roman" w:hAnsi="Calibri" w:cs="Calibri"/>
          <w:szCs w:val="22"/>
          <w:lang w:eastAsia="en-AU"/>
        </w:rPr>
        <w:t>w</w:t>
      </w:r>
      <w:r w:rsidR="00397C18" w:rsidRPr="00397C18">
        <w:rPr>
          <w:rFonts w:ascii="Calibri" w:eastAsia="Times New Roman" w:hAnsi="Calibri" w:cs="Calibri"/>
          <w:szCs w:val="22"/>
          <w:lang w:eastAsia="en-AU"/>
        </w:rPr>
        <w:t>here</w:t>
      </w:r>
      <w:r>
        <w:rPr>
          <w:rFonts w:ascii="Calibri" w:eastAsia="Times New Roman" w:hAnsi="Calibri" w:cs="Calibri"/>
          <w:szCs w:val="22"/>
          <w:lang w:eastAsia="en-AU"/>
        </w:rPr>
        <w:t xml:space="preserve"> the</w:t>
      </w:r>
      <w:r w:rsidR="00397C18" w:rsidRPr="00397C18">
        <w:rPr>
          <w:rFonts w:ascii="Calibri" w:eastAsia="Times New Roman" w:hAnsi="Calibri" w:cs="Calibri"/>
          <w:szCs w:val="22"/>
          <w:lang w:eastAsia="en-AU"/>
        </w:rPr>
        <w:t xml:space="preserve"> Canberra region or Australia is the focus or subject matter </w:t>
      </w:r>
    </w:p>
    <w:p w14:paraId="1CCE0D75" w14:textId="7FB4AF88" w:rsidR="00397C18" w:rsidRDefault="00397C18" w:rsidP="00C54F24">
      <w:pPr>
        <w:pStyle w:val="ListParagraph"/>
        <w:numPr>
          <w:ilvl w:val="0"/>
          <w:numId w:val="17"/>
        </w:numPr>
        <w:spacing w:line="276" w:lineRule="auto"/>
        <w:textAlignment w:val="center"/>
        <w:rPr>
          <w:rFonts w:ascii="Calibri" w:eastAsia="Times New Roman" w:hAnsi="Calibri" w:cs="Calibri"/>
          <w:szCs w:val="22"/>
          <w:lang w:eastAsia="en-AU"/>
        </w:rPr>
      </w:pPr>
      <w:r w:rsidRPr="00397C18">
        <w:rPr>
          <w:rFonts w:ascii="Calibri" w:eastAsia="Times New Roman" w:hAnsi="Calibri" w:cs="Calibri"/>
          <w:szCs w:val="22"/>
          <w:lang w:eastAsia="en-AU"/>
        </w:rPr>
        <w:t>by Canberra region or Australian authors</w:t>
      </w:r>
    </w:p>
    <w:p w14:paraId="4FED2450" w14:textId="54DC9924" w:rsidR="00397C18" w:rsidRPr="00BE7515" w:rsidRDefault="00003979" w:rsidP="00C54F24">
      <w:pPr>
        <w:pStyle w:val="ListParagraph"/>
        <w:numPr>
          <w:ilvl w:val="0"/>
          <w:numId w:val="17"/>
        </w:numPr>
        <w:spacing w:line="276" w:lineRule="auto"/>
        <w:textAlignment w:val="center"/>
        <w:rPr>
          <w:rFonts w:ascii="Calibri" w:eastAsia="Times New Roman" w:hAnsi="Calibri" w:cs="Calibri"/>
          <w:szCs w:val="22"/>
          <w:lang w:eastAsia="en-AU"/>
        </w:rPr>
      </w:pPr>
      <w:r>
        <w:rPr>
          <w:rFonts w:ascii="Calibri" w:eastAsia="Times New Roman" w:hAnsi="Calibri" w:cs="Calibri"/>
          <w:szCs w:val="22"/>
          <w:lang w:eastAsia="en-AU"/>
        </w:rPr>
        <w:t xml:space="preserve">topical – where </w:t>
      </w:r>
      <w:r w:rsidRPr="00BE7515">
        <w:rPr>
          <w:rFonts w:ascii="Calibri" w:eastAsia="Times New Roman" w:hAnsi="Calibri" w:cs="Calibri"/>
          <w:szCs w:val="22"/>
          <w:lang w:eastAsia="en-AU"/>
        </w:rPr>
        <w:t xml:space="preserve">the subject matter is on current topics of interest, nationally and/or internationally </w:t>
      </w:r>
    </w:p>
    <w:p w14:paraId="71203FE8" w14:textId="7D00EB59" w:rsidR="008A0A84" w:rsidRPr="00BE7515" w:rsidRDefault="008A0A84" w:rsidP="00C54F24">
      <w:pPr>
        <w:pStyle w:val="ListParagraph"/>
        <w:numPr>
          <w:ilvl w:val="0"/>
          <w:numId w:val="17"/>
        </w:numPr>
        <w:spacing w:line="276" w:lineRule="auto"/>
        <w:textAlignment w:val="center"/>
        <w:rPr>
          <w:rFonts w:ascii="Calibri" w:eastAsia="Times New Roman" w:hAnsi="Calibri" w:cs="Calibri"/>
          <w:szCs w:val="22"/>
          <w:lang w:eastAsia="en-AU"/>
        </w:rPr>
      </w:pPr>
      <w:r w:rsidRPr="00BE7515">
        <w:rPr>
          <w:rFonts w:ascii="Calibri" w:eastAsia="Times New Roman" w:hAnsi="Calibri" w:cs="Calibri"/>
          <w:szCs w:val="22"/>
          <w:lang w:eastAsia="en-AU"/>
        </w:rPr>
        <w:t>book to screen adaptations</w:t>
      </w:r>
    </w:p>
    <w:p w14:paraId="262A10CC" w14:textId="473A89F7" w:rsidR="00003979" w:rsidRDefault="00003979" w:rsidP="00C54F24">
      <w:pPr>
        <w:pStyle w:val="ListParagraph"/>
        <w:numPr>
          <w:ilvl w:val="0"/>
          <w:numId w:val="17"/>
        </w:numPr>
        <w:spacing w:line="276" w:lineRule="auto"/>
        <w:textAlignment w:val="center"/>
        <w:rPr>
          <w:rFonts w:ascii="Calibri" w:eastAsia="Times New Roman" w:hAnsi="Calibri" w:cs="Calibri"/>
          <w:szCs w:val="22"/>
          <w:lang w:eastAsia="en-AU"/>
        </w:rPr>
      </w:pPr>
      <w:r w:rsidRPr="00BE7515">
        <w:rPr>
          <w:rFonts w:ascii="Calibri" w:eastAsia="Times New Roman" w:hAnsi="Calibri" w:cs="Calibri"/>
          <w:szCs w:val="22"/>
          <w:lang w:eastAsia="en-AU"/>
        </w:rPr>
        <w:t>subject matter</w:t>
      </w:r>
      <w:r w:rsidR="00C54F24" w:rsidRPr="00BE7515">
        <w:rPr>
          <w:rFonts w:ascii="Calibri" w:eastAsia="Times New Roman" w:hAnsi="Calibri" w:cs="Calibri"/>
          <w:szCs w:val="22"/>
          <w:lang w:eastAsia="en-AU"/>
        </w:rPr>
        <w:t>/author</w:t>
      </w:r>
      <w:r w:rsidRPr="00BE7515">
        <w:rPr>
          <w:rFonts w:ascii="Calibri" w:eastAsia="Times New Roman" w:hAnsi="Calibri" w:cs="Calibri"/>
          <w:szCs w:val="22"/>
          <w:lang w:eastAsia="en-AU"/>
        </w:rPr>
        <w:t xml:space="preserve"> to reflect the diversity of the broader Canberra community</w:t>
      </w:r>
    </w:p>
    <w:p w14:paraId="43526687" w14:textId="3FEB52C7" w:rsidR="00AF2290" w:rsidRDefault="00AF2290" w:rsidP="00C54F24">
      <w:pPr>
        <w:pStyle w:val="ListParagraph"/>
        <w:numPr>
          <w:ilvl w:val="0"/>
          <w:numId w:val="17"/>
        </w:numPr>
        <w:spacing w:line="276" w:lineRule="auto"/>
        <w:textAlignment w:val="center"/>
        <w:rPr>
          <w:rFonts w:ascii="Calibri" w:eastAsia="Times New Roman" w:hAnsi="Calibri" w:cs="Calibri"/>
          <w:szCs w:val="22"/>
          <w:lang w:eastAsia="en-AU"/>
        </w:rPr>
      </w:pPr>
      <w:r>
        <w:rPr>
          <w:rFonts w:ascii="Calibri" w:eastAsia="Times New Roman" w:hAnsi="Calibri" w:cs="Calibri"/>
          <w:szCs w:val="22"/>
          <w:lang w:eastAsia="en-AU"/>
        </w:rPr>
        <w:t>material authored by or on Aboriginal and Torres Strait Island peoples/culture</w:t>
      </w:r>
    </w:p>
    <w:p w14:paraId="40AD1FF4" w14:textId="423872DB" w:rsidR="00AF2290" w:rsidRDefault="00AF2290" w:rsidP="00AF2290">
      <w:pPr>
        <w:pStyle w:val="ListParagraph"/>
        <w:spacing w:line="276" w:lineRule="auto"/>
        <w:ind w:left="1440"/>
        <w:textAlignment w:val="center"/>
        <w:rPr>
          <w:rFonts w:ascii="Calibri" w:eastAsia="Times New Roman" w:hAnsi="Calibri" w:cs="Calibri"/>
          <w:szCs w:val="22"/>
          <w:lang w:eastAsia="en-AU"/>
        </w:rPr>
      </w:pPr>
      <w:r w:rsidRPr="00BE7515">
        <w:rPr>
          <w:rFonts w:ascii="Calibri" w:eastAsia="Times New Roman" w:hAnsi="Calibri" w:cs="Calibri"/>
          <w:noProof/>
          <w:lang w:eastAsia="en-AU"/>
        </w:rPr>
        <mc:AlternateContent>
          <mc:Choice Requires="wps">
            <w:drawing>
              <wp:anchor distT="0" distB="0" distL="114300" distR="114300" simplePos="0" relativeHeight="251661312" behindDoc="0" locked="0" layoutInCell="1" allowOverlap="1" wp14:anchorId="738461A6" wp14:editId="37F2F671">
                <wp:simplePos x="0" y="0"/>
                <wp:positionH relativeFrom="column">
                  <wp:posOffset>-100330</wp:posOffset>
                </wp:positionH>
                <wp:positionV relativeFrom="paragraph">
                  <wp:posOffset>284480</wp:posOffset>
                </wp:positionV>
                <wp:extent cx="5974080" cy="1331595"/>
                <wp:effectExtent l="0" t="0" r="26670" b="20955"/>
                <wp:wrapNone/>
                <wp:docPr id="2" name="Rectangle 2"/>
                <wp:cNvGraphicFramePr/>
                <a:graphic xmlns:a="http://schemas.openxmlformats.org/drawingml/2006/main">
                  <a:graphicData uri="http://schemas.microsoft.com/office/word/2010/wordprocessingShape">
                    <wps:wsp>
                      <wps:cNvSpPr/>
                      <wps:spPr>
                        <a:xfrm>
                          <a:off x="0" y="0"/>
                          <a:ext cx="5974080" cy="13315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A936E" id="Rectangle 2" o:spid="_x0000_s1026" style="position:absolute;margin-left:-7.9pt;margin-top:22.4pt;width:470.4pt;height:104.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" filled="f" strokecolor="#243f60 [1604]" strokeweight="2pt"/>
            </w:pict>
          </mc:Fallback>
        </mc:AlternateContent>
      </w:r>
    </w:p>
    <w:p w14:paraId="56B7DEA4" w14:textId="0A24D628" w:rsidR="00D072CE" w:rsidRPr="00CB7F95" w:rsidRDefault="00C54F24" w:rsidP="00CB7F95">
      <w:pPr>
        <w:textAlignment w:val="center"/>
        <w:rPr>
          <w:rFonts w:ascii="Calibri" w:eastAsia="Times New Roman" w:hAnsi="Calibri" w:cs="Calibri"/>
          <w:lang w:eastAsia="en-AU"/>
        </w:rPr>
      </w:pPr>
      <w:r w:rsidRPr="00BE7515">
        <w:rPr>
          <w:rFonts w:ascii="Calibri" w:eastAsia="Times New Roman" w:hAnsi="Calibri" w:cs="Calibri"/>
          <w:b/>
          <w:bCs/>
          <w:sz w:val="24"/>
          <w:szCs w:val="24"/>
          <w:u w:val="single"/>
          <w:lang w:eastAsia="en-AU"/>
        </w:rPr>
        <w:t>Exclusions</w:t>
      </w:r>
    </w:p>
    <w:p w14:paraId="2759B471" w14:textId="39FE8321" w:rsidR="00C54F24" w:rsidRPr="00BE7515" w:rsidRDefault="00C54F24" w:rsidP="00BE7515">
      <w:pPr>
        <w:pStyle w:val="ListParagraph"/>
        <w:numPr>
          <w:ilvl w:val="0"/>
          <w:numId w:val="23"/>
        </w:numPr>
        <w:spacing w:before="0" w:after="0" w:line="276" w:lineRule="auto"/>
        <w:rPr>
          <w:szCs w:val="22"/>
        </w:rPr>
      </w:pPr>
      <w:r w:rsidRPr="00BE7515">
        <w:rPr>
          <w:szCs w:val="22"/>
        </w:rPr>
        <w:t>Print on demand titles</w:t>
      </w:r>
    </w:p>
    <w:p w14:paraId="376C16C9" w14:textId="77777777" w:rsidR="00C54F24" w:rsidRPr="00BE7515" w:rsidRDefault="00C54F24" w:rsidP="00BE7515">
      <w:pPr>
        <w:pStyle w:val="ListParagraph"/>
        <w:numPr>
          <w:ilvl w:val="0"/>
          <w:numId w:val="23"/>
        </w:numPr>
        <w:spacing w:before="0" w:after="0" w:line="276" w:lineRule="auto"/>
        <w:rPr>
          <w:szCs w:val="22"/>
        </w:rPr>
      </w:pPr>
      <w:r w:rsidRPr="00BE7515">
        <w:rPr>
          <w:szCs w:val="22"/>
        </w:rPr>
        <w:t>Self-publications</w:t>
      </w:r>
    </w:p>
    <w:p w14:paraId="3639AA02" w14:textId="48A31B60" w:rsidR="00C54F24" w:rsidRDefault="00C54F24" w:rsidP="00BE7515">
      <w:pPr>
        <w:pStyle w:val="ListParagraph"/>
        <w:numPr>
          <w:ilvl w:val="0"/>
          <w:numId w:val="23"/>
        </w:numPr>
        <w:spacing w:before="0" w:after="0" w:line="276" w:lineRule="auto"/>
        <w:rPr>
          <w:szCs w:val="22"/>
        </w:rPr>
      </w:pPr>
      <w:r w:rsidRPr="00BE7515">
        <w:rPr>
          <w:szCs w:val="22"/>
        </w:rPr>
        <w:t>Reproductions of previously published material</w:t>
      </w:r>
      <w:r w:rsidR="001B2E4D" w:rsidRPr="00BE7515">
        <w:rPr>
          <w:szCs w:val="22"/>
        </w:rPr>
        <w:t xml:space="preserve"> (</w:t>
      </w:r>
      <w:proofErr w:type="spellStart"/>
      <w:r w:rsidR="001B2E4D" w:rsidRPr="00BE7515">
        <w:rPr>
          <w:szCs w:val="22"/>
        </w:rPr>
        <w:t>eg.</w:t>
      </w:r>
      <w:proofErr w:type="spellEnd"/>
      <w:r w:rsidR="001B2E4D" w:rsidRPr="00BE7515">
        <w:rPr>
          <w:szCs w:val="22"/>
        </w:rPr>
        <w:t xml:space="preserve"> </w:t>
      </w:r>
      <w:r w:rsidR="00351EA3" w:rsidRPr="00BE7515">
        <w:rPr>
          <w:szCs w:val="22"/>
        </w:rPr>
        <w:t xml:space="preserve">George Orwell’s </w:t>
      </w:r>
      <w:r w:rsidR="001B2E4D" w:rsidRPr="00BE7515">
        <w:rPr>
          <w:i/>
          <w:iCs/>
          <w:szCs w:val="22"/>
        </w:rPr>
        <w:t>1984</w:t>
      </w:r>
      <w:r w:rsidR="001B2E4D" w:rsidRPr="00BE7515">
        <w:rPr>
          <w:szCs w:val="22"/>
        </w:rPr>
        <w:t xml:space="preserve"> with a new cover), unless title has </w:t>
      </w:r>
      <w:r w:rsidR="00351EA3" w:rsidRPr="00BE7515">
        <w:rPr>
          <w:szCs w:val="22"/>
        </w:rPr>
        <w:t>a resurgence in</w:t>
      </w:r>
      <w:r w:rsidR="001B2E4D" w:rsidRPr="00BE7515">
        <w:rPr>
          <w:szCs w:val="22"/>
        </w:rPr>
        <w:t xml:space="preserve"> popularity</w:t>
      </w:r>
      <w:r w:rsidR="00351EA3" w:rsidRPr="00BE7515">
        <w:rPr>
          <w:szCs w:val="22"/>
        </w:rPr>
        <w:t>, in which case apply priority rating below</w:t>
      </w:r>
    </w:p>
    <w:p w14:paraId="2447FCDF" w14:textId="0A885749" w:rsidR="004436CF" w:rsidRDefault="004436CF" w:rsidP="004436CF">
      <w:pPr>
        <w:spacing w:before="0" w:after="0" w:line="276" w:lineRule="auto"/>
        <w:rPr>
          <w:szCs w:val="22"/>
        </w:rPr>
      </w:pPr>
    </w:p>
    <w:p w14:paraId="1C590FDE" w14:textId="6A9C29DE" w:rsidR="004436CF" w:rsidRPr="006940BC" w:rsidRDefault="006940BC" w:rsidP="004436CF">
      <w:pPr>
        <w:spacing w:before="0" w:after="0" w:line="276" w:lineRule="auto"/>
        <w:rPr>
          <w:rFonts w:ascii="Calibri" w:eastAsia="Times New Roman" w:hAnsi="Calibri" w:cs="Calibri"/>
          <w:b/>
          <w:bCs/>
          <w:sz w:val="24"/>
          <w:szCs w:val="24"/>
          <w:u w:val="single"/>
          <w:lang w:eastAsia="en-AU"/>
        </w:rPr>
      </w:pPr>
      <w:r w:rsidRPr="00BE7515">
        <w:rPr>
          <w:rFonts w:ascii="Calibri" w:eastAsia="Times New Roman" w:hAnsi="Calibri" w:cs="Calibri"/>
          <w:noProof/>
          <w:lang w:eastAsia="en-AU"/>
        </w:rPr>
        <mc:AlternateContent>
          <mc:Choice Requires="wps">
            <w:drawing>
              <wp:anchor distT="0" distB="0" distL="114300" distR="114300" simplePos="0" relativeHeight="251663360" behindDoc="0" locked="0" layoutInCell="1" allowOverlap="1" wp14:anchorId="729BEFBB" wp14:editId="5B05435B">
                <wp:simplePos x="0" y="0"/>
                <wp:positionH relativeFrom="page">
                  <wp:posOffset>784860</wp:posOffset>
                </wp:positionH>
                <wp:positionV relativeFrom="paragraph">
                  <wp:posOffset>-4445</wp:posOffset>
                </wp:positionV>
                <wp:extent cx="5953125" cy="720090"/>
                <wp:effectExtent l="0" t="0" r="28575" b="22860"/>
                <wp:wrapNone/>
                <wp:docPr id="1666437067" name="Rectangle 1666437067"/>
                <wp:cNvGraphicFramePr/>
                <a:graphic xmlns:a="http://schemas.openxmlformats.org/drawingml/2006/main">
                  <a:graphicData uri="http://schemas.microsoft.com/office/word/2010/wordprocessingShape">
                    <wps:wsp>
                      <wps:cNvSpPr/>
                      <wps:spPr>
                        <a:xfrm>
                          <a:off x="0" y="0"/>
                          <a:ext cx="5953125" cy="7200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84902" id="Rectangle 1666437067" o:spid="_x0000_s1026" style="position:absolute;margin-left:61.8pt;margin-top:-.35pt;width:468.75pt;height:56.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" filled="f" strokecolor="#243f60 [1604]" strokeweight="2pt">
                <w10:wrap anchorx="page"/>
              </v:rect>
            </w:pict>
          </mc:Fallback>
        </mc:AlternateContent>
      </w:r>
      <w:r w:rsidR="004436CF" w:rsidRPr="006940BC">
        <w:rPr>
          <w:rFonts w:ascii="Calibri" w:eastAsia="Times New Roman" w:hAnsi="Calibri" w:cs="Calibri"/>
          <w:b/>
          <w:bCs/>
          <w:sz w:val="24"/>
          <w:szCs w:val="24"/>
          <w:u w:val="single"/>
          <w:lang w:eastAsia="en-AU"/>
        </w:rPr>
        <w:t>Alerts</w:t>
      </w:r>
    </w:p>
    <w:p w14:paraId="3D6FC6E6" w14:textId="03A08C6B" w:rsidR="004436CF" w:rsidRPr="006940BC" w:rsidRDefault="006940BC" w:rsidP="006940BC">
      <w:pPr>
        <w:pStyle w:val="ListParagraph"/>
        <w:numPr>
          <w:ilvl w:val="0"/>
          <w:numId w:val="25"/>
        </w:numPr>
        <w:spacing w:before="0" w:after="0" w:line="276" w:lineRule="auto"/>
        <w:rPr>
          <w:szCs w:val="22"/>
        </w:rPr>
      </w:pPr>
      <w:r>
        <w:rPr>
          <w:szCs w:val="22"/>
        </w:rPr>
        <w:t>Please alert Libraries ACT of any orders for titles that are classified as restricted publications</w:t>
      </w:r>
    </w:p>
    <w:p w14:paraId="30B43A0B" w14:textId="77777777" w:rsidR="00E3419A" w:rsidRDefault="00E3419A" w:rsidP="00CB7F95">
      <w:pPr>
        <w:textAlignment w:val="center"/>
        <w:rPr>
          <w:rFonts w:ascii="Calibri" w:eastAsia="Times New Roman" w:hAnsi="Calibri" w:cs="Calibri"/>
          <w:b/>
          <w:bCs/>
          <w:sz w:val="24"/>
          <w:szCs w:val="24"/>
          <w:u w:val="single"/>
          <w:lang w:eastAsia="en-AU"/>
        </w:rPr>
      </w:pPr>
    </w:p>
    <w:p w14:paraId="1BB0C20E" w14:textId="3EADE843" w:rsidR="00C54F24" w:rsidRPr="00C54F24" w:rsidRDefault="00C54F24" w:rsidP="005D642D">
      <w:pPr>
        <w:ind w:left="-142"/>
        <w:textAlignment w:val="center"/>
        <w:rPr>
          <w:rFonts w:ascii="Calibri" w:eastAsia="Times New Roman" w:hAnsi="Calibri" w:cs="Calibri"/>
          <w:b/>
          <w:bCs/>
          <w:sz w:val="24"/>
          <w:szCs w:val="24"/>
          <w:u w:val="single"/>
          <w:lang w:eastAsia="en-AU"/>
        </w:rPr>
      </w:pPr>
      <w:r w:rsidRPr="00C54F24">
        <w:rPr>
          <w:rFonts w:ascii="Calibri" w:eastAsia="Times New Roman" w:hAnsi="Calibri" w:cs="Calibri"/>
          <w:b/>
          <w:bCs/>
          <w:sz w:val="24"/>
          <w:szCs w:val="24"/>
          <w:u w:val="single"/>
          <w:lang w:eastAsia="en-AU"/>
        </w:rPr>
        <w:t>Priority ratings and copies</w:t>
      </w:r>
    </w:p>
    <w:p w14:paraId="7328261D" w14:textId="2D045EAC" w:rsidR="00125D9C" w:rsidRPr="002D078A" w:rsidRDefault="00125D9C" w:rsidP="005D642D">
      <w:pPr>
        <w:ind w:left="-142"/>
        <w:textAlignment w:val="center"/>
        <w:rPr>
          <w:rFonts w:ascii="Calibri" w:eastAsia="Times New Roman" w:hAnsi="Calibri" w:cs="Calibri"/>
          <w:b/>
          <w:bCs/>
          <w:lang w:eastAsia="en-AU"/>
        </w:rPr>
      </w:pPr>
      <w:r w:rsidRPr="002D078A">
        <w:rPr>
          <w:rFonts w:ascii="Calibri" w:eastAsia="Times New Roman" w:hAnsi="Calibri" w:cs="Calibri"/>
          <w:b/>
          <w:bCs/>
          <w:lang w:eastAsia="en-AU"/>
        </w:rPr>
        <w:t>NOTES:</w:t>
      </w:r>
    </w:p>
    <w:p w14:paraId="664B1EF1" w14:textId="77777777" w:rsidR="00125D9C" w:rsidRPr="00BE7515" w:rsidRDefault="00125D9C" w:rsidP="00C54F24">
      <w:pPr>
        <w:pStyle w:val="ListParagraph"/>
        <w:numPr>
          <w:ilvl w:val="0"/>
          <w:numId w:val="18"/>
        </w:numPr>
        <w:ind w:left="142" w:hanging="284"/>
        <w:textAlignment w:val="center"/>
        <w:rPr>
          <w:rFonts w:ascii="Calibri" w:eastAsia="Times New Roman" w:hAnsi="Calibri" w:cs="Calibri"/>
          <w:b/>
          <w:bCs/>
          <w:lang w:eastAsia="en-AU"/>
        </w:rPr>
      </w:pPr>
      <w:r w:rsidRPr="00C54F24">
        <w:rPr>
          <w:rFonts w:ascii="Calibri" w:eastAsia="Times New Roman" w:hAnsi="Calibri" w:cs="Calibri"/>
          <w:b/>
          <w:bCs/>
          <w:lang w:eastAsia="en-AU"/>
        </w:rPr>
        <w:t xml:space="preserve">Titles should be </w:t>
      </w:r>
      <w:r w:rsidRPr="00BE7515">
        <w:rPr>
          <w:rFonts w:ascii="Calibri" w:eastAsia="Times New Roman" w:hAnsi="Calibri" w:cs="Calibri"/>
          <w:b/>
          <w:bCs/>
          <w:lang w:eastAsia="en-AU"/>
        </w:rPr>
        <w:t>purchased according to the priority levels below. If a title reaches a new level after the initial order, more copies should be ordered in line with the title’s new level.</w:t>
      </w:r>
    </w:p>
    <w:p w14:paraId="6AEEFFDB" w14:textId="344369B5" w:rsidR="00125D9C" w:rsidRPr="00BE7515" w:rsidRDefault="00125D9C" w:rsidP="00C54F24">
      <w:pPr>
        <w:pStyle w:val="ListParagraph"/>
        <w:numPr>
          <w:ilvl w:val="0"/>
          <w:numId w:val="18"/>
        </w:numPr>
        <w:ind w:left="142" w:hanging="284"/>
        <w:rPr>
          <w:b/>
          <w:bCs/>
        </w:rPr>
      </w:pPr>
      <w:r w:rsidRPr="00BE7515">
        <w:rPr>
          <w:b/>
          <w:bCs/>
        </w:rPr>
        <w:t>Where an author is on the standing order list, the number of copies on the standing order list is the minimum initial purchase. The priority levels below supersede those in the standing order list.</w:t>
      </w:r>
    </w:p>
    <w:p w14:paraId="0663A735" w14:textId="2CB7FF83" w:rsidR="00CE64F3" w:rsidRDefault="00CE64F3" w:rsidP="00C54F24">
      <w:pPr>
        <w:pStyle w:val="ListParagraph"/>
        <w:numPr>
          <w:ilvl w:val="0"/>
          <w:numId w:val="18"/>
        </w:numPr>
        <w:ind w:left="142" w:hanging="284"/>
        <w:rPr>
          <w:b/>
          <w:bCs/>
        </w:rPr>
      </w:pPr>
      <w:r w:rsidRPr="00BE7515">
        <w:rPr>
          <w:b/>
          <w:bCs/>
        </w:rPr>
        <w:t>Note: If a title is on the catalogue from an ad</w:t>
      </w:r>
      <w:r w:rsidR="00A44352" w:rsidRPr="00BE7515">
        <w:rPr>
          <w:b/>
          <w:bCs/>
        </w:rPr>
        <w:t>-</w:t>
      </w:r>
      <w:r w:rsidRPr="00BE7515">
        <w:rPr>
          <w:b/>
          <w:bCs/>
        </w:rPr>
        <w:t xml:space="preserve">hoc purchase then the number of copies to bring it up to the priority level should still be </w:t>
      </w:r>
      <w:r w:rsidR="00A44352" w:rsidRPr="00BE7515">
        <w:rPr>
          <w:b/>
          <w:bCs/>
        </w:rPr>
        <w:t>purchased</w:t>
      </w:r>
      <w:r w:rsidRPr="00BE7515">
        <w:rPr>
          <w:b/>
          <w:bCs/>
        </w:rPr>
        <w:t>.</w:t>
      </w:r>
      <w:r w:rsidR="00C54F24" w:rsidRPr="00BE7515">
        <w:rPr>
          <w:b/>
          <w:bCs/>
        </w:rPr>
        <w:t xml:space="preserve"> </w:t>
      </w:r>
      <w:r w:rsidRPr="00BE7515">
        <w:rPr>
          <w:b/>
          <w:bCs/>
        </w:rPr>
        <w:t>For example</w:t>
      </w:r>
      <w:r w:rsidR="00C54F24" w:rsidRPr="00BE7515">
        <w:rPr>
          <w:b/>
          <w:bCs/>
        </w:rPr>
        <w:t>:</w:t>
      </w:r>
      <w:r w:rsidRPr="00BE7515">
        <w:rPr>
          <w:b/>
          <w:bCs/>
        </w:rPr>
        <w:t xml:space="preserve"> a local author with </w:t>
      </w:r>
      <w:r w:rsidR="00351EA3" w:rsidRPr="00BE7515">
        <w:rPr>
          <w:b/>
          <w:bCs/>
        </w:rPr>
        <w:t>2</w:t>
      </w:r>
      <w:r w:rsidRPr="00BE7515">
        <w:rPr>
          <w:b/>
          <w:bCs/>
        </w:rPr>
        <w:t xml:space="preserve"> cop</w:t>
      </w:r>
      <w:r w:rsidR="00351EA3" w:rsidRPr="00BE7515">
        <w:rPr>
          <w:b/>
          <w:bCs/>
        </w:rPr>
        <w:t>ies</w:t>
      </w:r>
      <w:r w:rsidR="00BE7515" w:rsidRPr="00BE7515">
        <w:rPr>
          <w:b/>
          <w:bCs/>
        </w:rPr>
        <w:t xml:space="preserve"> of a High Priority book</w:t>
      </w:r>
      <w:r w:rsidRPr="00BE7515">
        <w:rPr>
          <w:b/>
          <w:bCs/>
        </w:rPr>
        <w:t xml:space="preserve"> on order for Heritage Stack and LAS collection should prompt another 13 copies </w:t>
      </w:r>
      <w:r w:rsidR="00351EA3" w:rsidRPr="00BE7515">
        <w:rPr>
          <w:b/>
          <w:bCs/>
        </w:rPr>
        <w:t xml:space="preserve">to be </w:t>
      </w:r>
      <w:r w:rsidRPr="00BE7515">
        <w:rPr>
          <w:b/>
          <w:bCs/>
        </w:rPr>
        <w:t>ordered.</w:t>
      </w:r>
    </w:p>
    <w:p w14:paraId="62D53EA1" w14:textId="150A80A9" w:rsidR="00F0123C" w:rsidRPr="00BE7515" w:rsidRDefault="00F0123C" w:rsidP="00C54F24">
      <w:pPr>
        <w:pStyle w:val="ListParagraph"/>
        <w:numPr>
          <w:ilvl w:val="0"/>
          <w:numId w:val="18"/>
        </w:numPr>
        <w:ind w:left="142" w:hanging="284"/>
        <w:rPr>
          <w:b/>
          <w:bCs/>
        </w:rPr>
      </w:pPr>
      <w:r>
        <w:rPr>
          <w:b/>
          <w:bCs/>
        </w:rPr>
        <w:t xml:space="preserve">Maximum copies to be held in </w:t>
      </w:r>
      <w:r w:rsidR="00426819">
        <w:rPr>
          <w:b/>
          <w:bCs/>
        </w:rPr>
        <w:t>one format (ie including Hot Picks) is 55 copies.</w:t>
      </w:r>
    </w:p>
    <w:p w14:paraId="2FD12ACC" w14:textId="77777777" w:rsidR="00CE64F3" w:rsidRPr="002D078A" w:rsidRDefault="00CE64F3" w:rsidP="005D642D">
      <w:pPr>
        <w:ind w:left="-142"/>
        <w:rPr>
          <w:b/>
          <w:bCs/>
        </w:rPr>
      </w:pPr>
    </w:p>
    <w:tbl>
      <w:tblPr>
        <w:tblStyle w:val="TableGrid"/>
        <w:tblW w:w="9214" w:type="dxa"/>
        <w:tblInd w:w="-147" w:type="dxa"/>
        <w:tblLook w:val="04A0" w:firstRow="1" w:lastRow="0" w:firstColumn="1" w:lastColumn="0" w:noHBand="0" w:noVBand="1"/>
      </w:tblPr>
      <w:tblGrid>
        <w:gridCol w:w="7939"/>
        <w:gridCol w:w="1275"/>
      </w:tblGrid>
      <w:tr w:rsidR="00125D9C" w14:paraId="0C7CFACF" w14:textId="77777777" w:rsidTr="005D642D">
        <w:trPr>
          <w:trHeight w:val="514"/>
        </w:trPr>
        <w:tc>
          <w:tcPr>
            <w:tcW w:w="7939" w:type="dxa"/>
            <w:shd w:val="clear" w:color="auto" w:fill="595959" w:themeFill="text1" w:themeFillTint="A6"/>
          </w:tcPr>
          <w:p w14:paraId="6CF57A3E" w14:textId="3BE2BFAE" w:rsidR="00125D9C" w:rsidRPr="00C54F24" w:rsidRDefault="00125D9C" w:rsidP="003A4B74">
            <w:pPr>
              <w:rPr>
                <w:b/>
                <w:bCs/>
                <w:color w:val="FFFFFF" w:themeColor="background1"/>
                <w:sz w:val="24"/>
                <w:szCs w:val="24"/>
              </w:rPr>
            </w:pPr>
            <w:r w:rsidRPr="00C54F24">
              <w:rPr>
                <w:b/>
                <w:bCs/>
                <w:color w:val="FFFFFF" w:themeColor="background1"/>
                <w:sz w:val="24"/>
                <w:szCs w:val="24"/>
              </w:rPr>
              <w:t xml:space="preserve">Priority </w:t>
            </w:r>
            <w:r w:rsidR="00C54F24" w:rsidRPr="00C54F24">
              <w:rPr>
                <w:b/>
                <w:bCs/>
                <w:color w:val="FFFFFF" w:themeColor="background1"/>
                <w:sz w:val="24"/>
                <w:szCs w:val="24"/>
              </w:rPr>
              <w:t>ratings</w:t>
            </w:r>
          </w:p>
        </w:tc>
        <w:tc>
          <w:tcPr>
            <w:tcW w:w="1275" w:type="dxa"/>
            <w:shd w:val="clear" w:color="auto" w:fill="595959" w:themeFill="text1" w:themeFillTint="A6"/>
          </w:tcPr>
          <w:p w14:paraId="205F8BA5" w14:textId="77777777" w:rsidR="00125D9C" w:rsidRPr="005D642D" w:rsidRDefault="00125D9C" w:rsidP="003A4B74">
            <w:pPr>
              <w:jc w:val="center"/>
              <w:rPr>
                <w:b/>
                <w:bCs/>
                <w:color w:val="FFFFFF" w:themeColor="background1"/>
              </w:rPr>
            </w:pPr>
            <w:r w:rsidRPr="005D642D">
              <w:rPr>
                <w:rFonts w:ascii="Calibri" w:hAnsi="Calibri" w:cs="Calibri"/>
                <w:b/>
                <w:bCs/>
                <w:color w:val="FFFFFF" w:themeColor="background1"/>
              </w:rPr>
              <w:t>Number of Copies</w:t>
            </w:r>
          </w:p>
        </w:tc>
      </w:tr>
      <w:tr w:rsidR="00125D9C" w14:paraId="242FA834" w14:textId="77777777" w:rsidTr="005D642D">
        <w:tc>
          <w:tcPr>
            <w:tcW w:w="7939" w:type="dxa"/>
          </w:tcPr>
          <w:p w14:paraId="31AE7DB7" w14:textId="6742828D" w:rsidR="00125D9C" w:rsidRPr="005541C8" w:rsidRDefault="00125D9C" w:rsidP="00125D9C">
            <w:pPr>
              <w:pStyle w:val="ListParagraph"/>
              <w:numPr>
                <w:ilvl w:val="0"/>
                <w:numId w:val="13"/>
              </w:numPr>
              <w:spacing w:before="0" w:after="0"/>
              <w:rPr>
                <w:rFonts w:ascii="Calibri" w:eastAsia="Times New Roman" w:hAnsi="Calibri" w:cs="Calibri"/>
                <w:b/>
                <w:bCs/>
                <w:lang w:eastAsia="en-AU"/>
              </w:rPr>
            </w:pPr>
            <w:r w:rsidRPr="005541C8">
              <w:rPr>
                <w:rFonts w:ascii="Calibri" w:eastAsia="Times New Roman" w:hAnsi="Calibri" w:cs="Calibri"/>
                <w:b/>
                <w:bCs/>
                <w:lang w:eastAsia="en-AU"/>
              </w:rPr>
              <w:t xml:space="preserve">Low </w:t>
            </w:r>
            <w:r w:rsidR="003D4D3A">
              <w:rPr>
                <w:rFonts w:ascii="Calibri" w:eastAsia="Times New Roman" w:hAnsi="Calibri" w:cs="Calibri"/>
                <w:b/>
                <w:bCs/>
                <w:lang w:eastAsia="en-AU"/>
              </w:rPr>
              <w:t>P</w:t>
            </w:r>
            <w:r w:rsidRPr="005541C8">
              <w:rPr>
                <w:rFonts w:ascii="Calibri" w:eastAsia="Times New Roman" w:hAnsi="Calibri" w:cs="Calibri"/>
                <w:b/>
                <w:bCs/>
                <w:lang w:eastAsia="en-AU"/>
              </w:rPr>
              <w:t xml:space="preserve">riority: </w:t>
            </w:r>
          </w:p>
          <w:p w14:paraId="0E1996E5" w14:textId="77777777" w:rsidR="00125D9C" w:rsidRPr="005541C8" w:rsidRDefault="00125D9C" w:rsidP="003A4B74">
            <w:pPr>
              <w:ind w:left="360"/>
              <w:rPr>
                <w:rFonts w:ascii="Calibri" w:eastAsia="Times New Roman" w:hAnsi="Calibri" w:cs="Calibri"/>
                <w:b/>
                <w:bCs/>
                <w:i/>
                <w:iCs/>
                <w:lang w:eastAsia="en-AU"/>
              </w:rPr>
            </w:pPr>
            <w:r w:rsidRPr="005541C8">
              <w:rPr>
                <w:rFonts w:ascii="Calibri" w:eastAsia="Times New Roman" w:hAnsi="Calibri" w:cs="Calibri"/>
                <w:b/>
                <w:bCs/>
                <w:i/>
                <w:iCs/>
                <w:lang w:eastAsia="en-AU"/>
              </w:rPr>
              <w:t>Any of the following conditions apply:</w:t>
            </w:r>
          </w:p>
          <w:p w14:paraId="06BE98A0" w14:textId="77777777" w:rsidR="00125D9C" w:rsidRPr="001021D2" w:rsidRDefault="00125D9C" w:rsidP="00125D9C">
            <w:pPr>
              <w:pStyle w:val="ListParagraph"/>
              <w:numPr>
                <w:ilvl w:val="0"/>
                <w:numId w:val="14"/>
              </w:numPr>
              <w:spacing w:before="0" w:after="0"/>
              <w:rPr>
                <w:rFonts w:ascii="Calibri" w:eastAsia="Times New Roman" w:hAnsi="Calibri" w:cs="Calibri"/>
                <w:i/>
                <w:iCs/>
                <w:lang w:eastAsia="en-AU"/>
              </w:rPr>
            </w:pPr>
            <w:r w:rsidRPr="001021D2">
              <w:rPr>
                <w:rFonts w:ascii="Calibri" w:eastAsia="Times New Roman" w:hAnsi="Calibri" w:cs="Calibri"/>
                <w:lang w:eastAsia="en-AU"/>
              </w:rPr>
              <w:t>Author is listed in Standing Order</w:t>
            </w:r>
            <w:r>
              <w:rPr>
                <w:rFonts w:ascii="Calibri" w:eastAsia="Times New Roman" w:hAnsi="Calibri" w:cs="Calibri"/>
                <w:lang w:eastAsia="en-AU"/>
              </w:rPr>
              <w:t xml:space="preserve"> </w:t>
            </w:r>
            <w:r w:rsidRPr="001021D2">
              <w:rPr>
                <w:rFonts w:ascii="Calibri" w:eastAsia="Times New Roman" w:hAnsi="Calibri" w:cs="Calibri"/>
                <w:lang w:eastAsia="en-AU"/>
              </w:rPr>
              <w:t>List as Low</w:t>
            </w:r>
          </w:p>
          <w:p w14:paraId="58F1E5E6" w14:textId="77777777" w:rsidR="00125D9C" w:rsidRDefault="00125D9C" w:rsidP="00125D9C">
            <w:pPr>
              <w:numPr>
                <w:ilvl w:val="0"/>
                <w:numId w:val="12"/>
              </w:numPr>
              <w:spacing w:before="0" w:after="0"/>
              <w:textAlignment w:val="center"/>
              <w:rPr>
                <w:rFonts w:ascii="Calibri" w:eastAsia="Times New Roman" w:hAnsi="Calibri" w:cs="Calibri"/>
                <w:lang w:eastAsia="en-AU"/>
              </w:rPr>
            </w:pPr>
            <w:r w:rsidRPr="00FC4F5A">
              <w:rPr>
                <w:rFonts w:ascii="Calibri" w:eastAsia="Times New Roman" w:hAnsi="Calibri" w:cs="Calibri"/>
                <w:lang w:eastAsia="en-AU"/>
              </w:rPr>
              <w:t>Anything of general interest</w:t>
            </w:r>
          </w:p>
          <w:p w14:paraId="530D9619" w14:textId="66CEFC59" w:rsidR="00125D9C" w:rsidRPr="00FC4F5A" w:rsidRDefault="00125D9C" w:rsidP="00125D9C">
            <w:pPr>
              <w:numPr>
                <w:ilvl w:val="0"/>
                <w:numId w:val="12"/>
              </w:numPr>
              <w:spacing w:before="0" w:after="0"/>
              <w:textAlignment w:val="center"/>
              <w:rPr>
                <w:rFonts w:ascii="Calibri" w:eastAsia="Times New Roman" w:hAnsi="Calibri" w:cs="Calibri"/>
                <w:lang w:eastAsia="en-AU"/>
              </w:rPr>
            </w:pPr>
            <w:r>
              <w:rPr>
                <w:rFonts w:ascii="Calibri" w:eastAsia="Times New Roman" w:hAnsi="Calibri" w:cs="Calibri"/>
                <w:lang w:eastAsia="en-AU"/>
              </w:rPr>
              <w:t xml:space="preserve">Debut authors </w:t>
            </w:r>
            <w:r w:rsidR="00982170">
              <w:rPr>
                <w:rFonts w:ascii="Calibri" w:eastAsia="Times New Roman" w:hAnsi="Calibri" w:cs="Calibri"/>
                <w:lang w:eastAsia="en-AU"/>
              </w:rPr>
              <w:t>of some note, e.g. promoted by publishers, with cross-field recognition</w:t>
            </w:r>
          </w:p>
          <w:p w14:paraId="4B442C5A" w14:textId="77777777" w:rsidR="00125D9C" w:rsidRPr="00FC4F5A" w:rsidRDefault="00125D9C" w:rsidP="00125D9C">
            <w:pPr>
              <w:numPr>
                <w:ilvl w:val="0"/>
                <w:numId w:val="12"/>
              </w:numPr>
              <w:spacing w:before="0" w:after="0"/>
              <w:textAlignment w:val="center"/>
              <w:rPr>
                <w:rFonts w:ascii="Calibri" w:eastAsia="Times New Roman" w:hAnsi="Calibri" w:cs="Calibri"/>
                <w:lang w:eastAsia="en-AU"/>
              </w:rPr>
            </w:pPr>
            <w:r w:rsidRPr="00FC4F5A">
              <w:rPr>
                <w:rFonts w:ascii="Calibri" w:eastAsia="Times New Roman" w:hAnsi="Calibri" w:cs="Calibri"/>
                <w:lang w:eastAsia="en-AU"/>
              </w:rPr>
              <w:t>Titles in a series</w:t>
            </w:r>
            <w:r>
              <w:rPr>
                <w:rFonts w:ascii="Calibri" w:eastAsia="Times New Roman" w:hAnsi="Calibri" w:cs="Calibri"/>
                <w:lang w:eastAsia="en-AU"/>
              </w:rPr>
              <w:t xml:space="preserve"> already held by library</w:t>
            </w:r>
          </w:p>
          <w:p w14:paraId="584A41E6" w14:textId="37346763" w:rsidR="00125D9C" w:rsidRDefault="00125D9C" w:rsidP="00125D9C">
            <w:pPr>
              <w:numPr>
                <w:ilvl w:val="0"/>
                <w:numId w:val="12"/>
              </w:numPr>
              <w:spacing w:before="0" w:after="0"/>
              <w:textAlignment w:val="center"/>
              <w:rPr>
                <w:rFonts w:ascii="Calibri" w:eastAsia="Times New Roman" w:hAnsi="Calibri" w:cs="Calibri"/>
                <w:lang w:eastAsia="en-AU"/>
              </w:rPr>
            </w:pPr>
            <w:r w:rsidRPr="00FC4F5A">
              <w:rPr>
                <w:rFonts w:ascii="Calibri" w:eastAsia="Times New Roman" w:hAnsi="Calibri" w:cs="Calibri"/>
                <w:lang w:eastAsia="en-AU"/>
              </w:rPr>
              <w:t>Local/national authors</w:t>
            </w:r>
          </w:p>
          <w:p w14:paraId="706F1D46" w14:textId="19F9A89A" w:rsidR="00143E90" w:rsidRDefault="00143E90" w:rsidP="00125D9C">
            <w:pPr>
              <w:numPr>
                <w:ilvl w:val="0"/>
                <w:numId w:val="12"/>
              </w:numPr>
              <w:spacing w:before="0" w:after="0"/>
              <w:textAlignment w:val="center"/>
              <w:rPr>
                <w:rFonts w:ascii="Calibri" w:eastAsia="Times New Roman" w:hAnsi="Calibri" w:cs="Calibri"/>
                <w:lang w:eastAsia="en-AU"/>
              </w:rPr>
            </w:pPr>
            <w:r>
              <w:rPr>
                <w:rFonts w:ascii="Calibri" w:eastAsia="Times New Roman" w:hAnsi="Calibri" w:cs="Calibri"/>
                <w:lang w:eastAsia="en-AU"/>
              </w:rPr>
              <w:t>Stella Award longlist</w:t>
            </w:r>
          </w:p>
          <w:p w14:paraId="1166486C" w14:textId="273285F8" w:rsidR="00BE7515" w:rsidRPr="001021D2" w:rsidRDefault="00BE7515" w:rsidP="00BE7515">
            <w:pPr>
              <w:spacing w:before="0" w:after="0"/>
              <w:ind w:left="720"/>
              <w:textAlignment w:val="center"/>
              <w:rPr>
                <w:rFonts w:ascii="Calibri" w:eastAsia="Times New Roman" w:hAnsi="Calibri" w:cs="Calibri"/>
                <w:lang w:eastAsia="en-AU"/>
              </w:rPr>
            </w:pPr>
          </w:p>
        </w:tc>
        <w:tc>
          <w:tcPr>
            <w:tcW w:w="1275" w:type="dxa"/>
          </w:tcPr>
          <w:p w14:paraId="1BF514E7" w14:textId="77777777" w:rsidR="00125D9C" w:rsidRDefault="00125D9C" w:rsidP="003A4B74">
            <w:pPr>
              <w:jc w:val="center"/>
            </w:pPr>
            <w:r>
              <w:t>2</w:t>
            </w:r>
          </w:p>
        </w:tc>
      </w:tr>
      <w:tr w:rsidR="00BE7515" w:rsidRPr="00BE7515" w14:paraId="4A63643D" w14:textId="77777777" w:rsidTr="005D642D">
        <w:tc>
          <w:tcPr>
            <w:tcW w:w="7939" w:type="dxa"/>
          </w:tcPr>
          <w:p w14:paraId="535494E7" w14:textId="13E0F0E6" w:rsidR="00125D9C" w:rsidRPr="00BE7515" w:rsidRDefault="00125D9C" w:rsidP="00556EDB">
            <w:pPr>
              <w:pStyle w:val="ListParagraph"/>
              <w:numPr>
                <w:ilvl w:val="0"/>
                <w:numId w:val="13"/>
              </w:numPr>
              <w:spacing w:before="0" w:after="0"/>
              <w:rPr>
                <w:rFonts w:ascii="Calibri" w:eastAsia="Times New Roman" w:hAnsi="Calibri" w:cs="Calibri"/>
                <w:b/>
                <w:bCs/>
                <w:lang w:eastAsia="en-AU"/>
              </w:rPr>
            </w:pPr>
            <w:r w:rsidRPr="00BE7515">
              <w:rPr>
                <w:rFonts w:ascii="Calibri" w:eastAsia="Times New Roman" w:hAnsi="Calibri" w:cs="Calibri"/>
                <w:b/>
                <w:bCs/>
                <w:lang w:eastAsia="en-AU"/>
              </w:rPr>
              <w:t>Medium Priority: Popular Titles</w:t>
            </w:r>
          </w:p>
          <w:p w14:paraId="6EE13CBB" w14:textId="77777777" w:rsidR="00125D9C" w:rsidRPr="00BE7515" w:rsidRDefault="00125D9C" w:rsidP="003A4B74">
            <w:pPr>
              <w:spacing w:after="0"/>
              <w:ind w:left="360"/>
              <w:rPr>
                <w:rFonts w:ascii="Calibri" w:eastAsia="Times New Roman" w:hAnsi="Calibri" w:cs="Calibri"/>
                <w:b/>
                <w:bCs/>
                <w:i/>
                <w:iCs/>
                <w:lang w:eastAsia="en-AU"/>
              </w:rPr>
            </w:pPr>
            <w:r w:rsidRPr="00BE7515">
              <w:rPr>
                <w:rFonts w:ascii="Calibri" w:eastAsia="Times New Roman" w:hAnsi="Calibri" w:cs="Calibri"/>
                <w:b/>
                <w:bCs/>
                <w:i/>
                <w:iCs/>
                <w:lang w:eastAsia="en-AU"/>
              </w:rPr>
              <w:t>Any of the following conditions apply:</w:t>
            </w:r>
          </w:p>
          <w:p w14:paraId="51E3B177" w14:textId="77777777" w:rsidR="00125D9C" w:rsidRPr="00BE7515" w:rsidRDefault="00125D9C" w:rsidP="00556EDB">
            <w:pPr>
              <w:numPr>
                <w:ilvl w:val="0"/>
                <w:numId w:val="22"/>
              </w:numPr>
              <w:spacing w:before="0" w:after="0"/>
              <w:textAlignment w:val="center"/>
            </w:pPr>
            <w:r w:rsidRPr="00BE7515">
              <w:t xml:space="preserve">Author is listed in Standing Order List as Medium </w:t>
            </w:r>
          </w:p>
          <w:p w14:paraId="271C12D9" w14:textId="77777777" w:rsidR="00125D9C" w:rsidRPr="00BE7515" w:rsidRDefault="00125D9C" w:rsidP="00556EDB">
            <w:pPr>
              <w:numPr>
                <w:ilvl w:val="0"/>
                <w:numId w:val="22"/>
              </w:numPr>
              <w:spacing w:before="0" w:after="0"/>
              <w:textAlignment w:val="center"/>
            </w:pPr>
            <w:r w:rsidRPr="00BE7515">
              <w:t>Booker shortlist</w:t>
            </w:r>
          </w:p>
          <w:p w14:paraId="7B0BE8E4" w14:textId="7F3F3BA6" w:rsidR="00125D9C" w:rsidRDefault="00125D9C" w:rsidP="00556EDB">
            <w:pPr>
              <w:numPr>
                <w:ilvl w:val="0"/>
                <w:numId w:val="22"/>
              </w:numPr>
              <w:spacing w:before="0" w:after="0"/>
              <w:textAlignment w:val="center"/>
            </w:pPr>
            <w:r w:rsidRPr="00BE7515">
              <w:t>Miles Franklin shortlist</w:t>
            </w:r>
          </w:p>
          <w:p w14:paraId="37E05919" w14:textId="02AD039D" w:rsidR="00143E90" w:rsidRPr="00BE7515" w:rsidRDefault="00143E90" w:rsidP="00556EDB">
            <w:pPr>
              <w:numPr>
                <w:ilvl w:val="0"/>
                <w:numId w:val="22"/>
              </w:numPr>
              <w:spacing w:before="0" w:after="0"/>
              <w:textAlignment w:val="center"/>
            </w:pPr>
            <w:r>
              <w:t>Stella Award shortlist</w:t>
            </w:r>
          </w:p>
          <w:p w14:paraId="2E15BFED" w14:textId="77777777" w:rsidR="00556EDB" w:rsidRDefault="00125D9C" w:rsidP="00556EDB">
            <w:pPr>
              <w:numPr>
                <w:ilvl w:val="0"/>
                <w:numId w:val="22"/>
              </w:numPr>
              <w:spacing w:before="0" w:after="0"/>
              <w:textAlignment w:val="center"/>
            </w:pPr>
            <w:r w:rsidRPr="00BE7515">
              <w:t>Nielsen BookScan Top 10 List</w:t>
            </w:r>
          </w:p>
          <w:p w14:paraId="7F0CD3F8" w14:textId="14647617" w:rsidR="00556EDB" w:rsidRPr="00BE7515" w:rsidRDefault="00556EDB" w:rsidP="00556EDB">
            <w:pPr>
              <w:numPr>
                <w:ilvl w:val="0"/>
                <w:numId w:val="22"/>
              </w:numPr>
              <w:spacing w:before="0" w:after="0"/>
              <w:textAlignment w:val="center"/>
            </w:pPr>
            <w:r w:rsidRPr="00556EDB">
              <w:rPr>
                <w:rFonts w:ascii="Calibri" w:eastAsia="Times New Roman" w:hAnsi="Calibri" w:cs="Calibri"/>
                <w:lang w:eastAsia="en-AU"/>
              </w:rPr>
              <w:t>“New York Times Bestseller”</w:t>
            </w:r>
          </w:p>
          <w:p w14:paraId="6ADAF770" w14:textId="3E6AD192" w:rsidR="00125D9C" w:rsidRPr="00BE7515" w:rsidRDefault="00E00284" w:rsidP="00556EDB">
            <w:pPr>
              <w:numPr>
                <w:ilvl w:val="0"/>
                <w:numId w:val="22"/>
              </w:numPr>
              <w:spacing w:before="0" w:after="0"/>
              <w:textAlignment w:val="center"/>
            </w:pPr>
            <w:r>
              <w:t>Widely r</w:t>
            </w:r>
            <w:r w:rsidR="00125D9C" w:rsidRPr="00BE7515">
              <w:t>eviewed/discussed in the media:</w:t>
            </w:r>
          </w:p>
          <w:p w14:paraId="6021E01E" w14:textId="77777777" w:rsidR="00BE7515" w:rsidRPr="00BE7515" w:rsidRDefault="00BE7515" w:rsidP="00556EDB">
            <w:pPr>
              <w:numPr>
                <w:ilvl w:val="1"/>
                <w:numId w:val="22"/>
              </w:numPr>
              <w:spacing w:before="0" w:after="0"/>
              <w:textAlignment w:val="center"/>
              <w:rPr>
                <w:rFonts w:ascii="Calibri" w:eastAsia="Times New Roman" w:hAnsi="Calibri" w:cs="Calibri"/>
                <w:lang w:eastAsia="en-AU"/>
              </w:rPr>
            </w:pPr>
            <w:r w:rsidRPr="00BE7515">
              <w:rPr>
                <w:rFonts w:ascii="Calibri" w:eastAsia="Times New Roman" w:hAnsi="Calibri" w:cs="Calibri"/>
                <w:lang w:eastAsia="en-AU"/>
              </w:rPr>
              <w:t>ABC TV/Radio</w:t>
            </w:r>
          </w:p>
          <w:p w14:paraId="0E9FC4F4" w14:textId="77777777" w:rsidR="00BE7515" w:rsidRPr="00BE7515" w:rsidRDefault="00BE7515" w:rsidP="00556EDB">
            <w:pPr>
              <w:numPr>
                <w:ilvl w:val="1"/>
                <w:numId w:val="22"/>
              </w:numPr>
              <w:spacing w:before="0" w:after="0"/>
              <w:textAlignment w:val="center"/>
              <w:rPr>
                <w:rFonts w:ascii="Calibri" w:eastAsia="Times New Roman" w:hAnsi="Calibri" w:cs="Calibri"/>
                <w:lang w:eastAsia="en-AU"/>
              </w:rPr>
            </w:pPr>
            <w:r w:rsidRPr="00BE7515">
              <w:rPr>
                <w:rFonts w:ascii="Calibri" w:eastAsia="Times New Roman" w:hAnsi="Calibri" w:cs="Calibri"/>
                <w:lang w:eastAsia="en-AU"/>
              </w:rPr>
              <w:t>Local/National newspapers, e.g. Canberra Times, Guardian Australia, SMH, The Australian, The Saturday Paper</w:t>
            </w:r>
          </w:p>
          <w:p w14:paraId="2947F14F" w14:textId="77777777" w:rsidR="00BE7515" w:rsidRPr="00BE7515" w:rsidRDefault="00BE7515" w:rsidP="00556EDB">
            <w:pPr>
              <w:numPr>
                <w:ilvl w:val="1"/>
                <w:numId w:val="22"/>
              </w:numPr>
              <w:spacing w:before="0" w:after="0"/>
              <w:textAlignment w:val="center"/>
              <w:rPr>
                <w:rFonts w:ascii="Calibri" w:eastAsia="Times New Roman" w:hAnsi="Calibri" w:cs="Calibri"/>
                <w:lang w:eastAsia="en-AU"/>
              </w:rPr>
            </w:pPr>
            <w:r w:rsidRPr="00BE7515">
              <w:rPr>
                <w:rFonts w:ascii="Calibri" w:eastAsia="Times New Roman" w:hAnsi="Calibri" w:cs="Calibri"/>
                <w:lang w:eastAsia="en-AU"/>
              </w:rPr>
              <w:t>Popular podcasts, e.g. Chat 10 Looks 3</w:t>
            </w:r>
          </w:p>
          <w:p w14:paraId="2A948B82" w14:textId="77777777" w:rsidR="00E3419A" w:rsidRDefault="00BE7515" w:rsidP="00E3419A">
            <w:pPr>
              <w:numPr>
                <w:ilvl w:val="1"/>
                <w:numId w:val="22"/>
              </w:numPr>
              <w:spacing w:before="0" w:after="0"/>
              <w:textAlignment w:val="center"/>
              <w:rPr>
                <w:rFonts w:ascii="Calibri" w:eastAsia="Times New Roman" w:hAnsi="Calibri" w:cs="Calibri"/>
                <w:lang w:eastAsia="en-AU"/>
              </w:rPr>
            </w:pPr>
            <w:r w:rsidRPr="00BE7515">
              <w:rPr>
                <w:rFonts w:ascii="Calibri" w:eastAsia="Times New Roman" w:hAnsi="Calibri" w:cs="Calibri"/>
                <w:lang w:eastAsia="en-AU"/>
              </w:rPr>
              <w:t xml:space="preserve">Relevant websites, e.g. The Conversation </w:t>
            </w:r>
          </w:p>
          <w:p w14:paraId="37215EAF" w14:textId="7F930DA6" w:rsidR="00351EA3" w:rsidRPr="00CB7F95" w:rsidRDefault="00351EA3" w:rsidP="00E3419A">
            <w:pPr>
              <w:pStyle w:val="ListParagraph"/>
              <w:numPr>
                <w:ilvl w:val="0"/>
                <w:numId w:val="22"/>
              </w:numPr>
              <w:spacing w:before="0" w:after="0"/>
              <w:textAlignment w:val="center"/>
              <w:rPr>
                <w:rFonts w:ascii="Calibri" w:eastAsia="Times New Roman" w:hAnsi="Calibri" w:cs="Calibri"/>
                <w:lang w:eastAsia="en-AU"/>
              </w:rPr>
            </w:pPr>
            <w:r w:rsidRPr="00E3419A">
              <w:rPr>
                <w:rFonts w:ascii="Calibri" w:eastAsia="Times New Roman" w:hAnsi="Calibri" w:cs="Calibri"/>
                <w:szCs w:val="22"/>
                <w:lang w:eastAsia="en-AU"/>
              </w:rPr>
              <w:t xml:space="preserve">Book to screen adaptations that popularise backlist titles (eg. Bridgerton series or </w:t>
            </w:r>
            <w:r w:rsidRPr="00E3419A">
              <w:rPr>
                <w:rFonts w:ascii="Calibri" w:eastAsia="Times New Roman" w:hAnsi="Calibri" w:cs="Calibri"/>
                <w:i/>
                <w:iCs/>
                <w:szCs w:val="22"/>
                <w:lang w:eastAsia="en-AU"/>
              </w:rPr>
              <w:t>Handmaid’s Tale</w:t>
            </w:r>
            <w:r w:rsidRPr="00E3419A">
              <w:rPr>
                <w:rFonts w:ascii="Calibri" w:eastAsia="Times New Roman" w:hAnsi="Calibri" w:cs="Calibri"/>
                <w:szCs w:val="22"/>
                <w:lang w:eastAsia="en-AU"/>
              </w:rPr>
              <w:t>)</w:t>
            </w:r>
          </w:p>
          <w:p w14:paraId="477F8E7E" w14:textId="77777777" w:rsidR="00CB7F95" w:rsidRPr="00E3419A" w:rsidRDefault="00CB7F95" w:rsidP="00CB7F95">
            <w:pPr>
              <w:pStyle w:val="ListParagraph"/>
              <w:spacing w:before="0" w:after="0"/>
              <w:textAlignment w:val="center"/>
              <w:rPr>
                <w:rFonts w:ascii="Calibri" w:eastAsia="Times New Roman" w:hAnsi="Calibri" w:cs="Calibri"/>
                <w:lang w:eastAsia="en-AU"/>
              </w:rPr>
            </w:pPr>
          </w:p>
          <w:p w14:paraId="464678D2" w14:textId="330DE545" w:rsidR="00E3419A" w:rsidRPr="00E3419A" w:rsidRDefault="00E3419A" w:rsidP="00E3419A">
            <w:pPr>
              <w:spacing w:before="0" w:after="0"/>
              <w:ind w:left="360"/>
              <w:textAlignment w:val="center"/>
              <w:rPr>
                <w:rFonts w:ascii="Calibri" w:eastAsia="Times New Roman" w:hAnsi="Calibri" w:cs="Calibri"/>
                <w:lang w:eastAsia="en-AU"/>
              </w:rPr>
            </w:pPr>
          </w:p>
        </w:tc>
        <w:tc>
          <w:tcPr>
            <w:tcW w:w="1275" w:type="dxa"/>
          </w:tcPr>
          <w:p w14:paraId="1895EAF4" w14:textId="77777777" w:rsidR="00125D9C" w:rsidRPr="00BE7515" w:rsidRDefault="00125D9C" w:rsidP="003A4B74">
            <w:pPr>
              <w:jc w:val="center"/>
            </w:pPr>
            <w:r w:rsidRPr="00BE7515">
              <w:t>6</w:t>
            </w:r>
          </w:p>
        </w:tc>
      </w:tr>
      <w:tr w:rsidR="00125D9C" w14:paraId="4C927D51" w14:textId="77777777" w:rsidTr="005D642D">
        <w:tc>
          <w:tcPr>
            <w:tcW w:w="7939" w:type="dxa"/>
          </w:tcPr>
          <w:p w14:paraId="62094A94" w14:textId="1620DC6B" w:rsidR="00125D9C" w:rsidRPr="005541C8" w:rsidRDefault="00125D9C" w:rsidP="00556EDB">
            <w:pPr>
              <w:pStyle w:val="NormalWeb"/>
              <w:numPr>
                <w:ilvl w:val="0"/>
                <w:numId w:val="13"/>
              </w:numPr>
              <w:spacing w:before="0" w:beforeAutospacing="0" w:after="0" w:afterAutospacing="0"/>
              <w:rPr>
                <w:rFonts w:ascii="Calibri" w:hAnsi="Calibri" w:cs="Calibri"/>
                <w:b/>
                <w:bCs/>
                <w:sz w:val="22"/>
                <w:szCs w:val="22"/>
              </w:rPr>
            </w:pPr>
            <w:r w:rsidRPr="005541C8">
              <w:rPr>
                <w:rFonts w:ascii="Calibri" w:hAnsi="Calibri" w:cs="Calibri"/>
                <w:b/>
                <w:bCs/>
                <w:sz w:val="22"/>
                <w:szCs w:val="22"/>
              </w:rPr>
              <w:t xml:space="preserve">High </w:t>
            </w:r>
            <w:r w:rsidR="003D4D3A">
              <w:rPr>
                <w:rFonts w:ascii="Calibri" w:hAnsi="Calibri" w:cs="Calibri"/>
                <w:b/>
                <w:bCs/>
                <w:sz w:val="22"/>
                <w:szCs w:val="22"/>
              </w:rPr>
              <w:t>P</w:t>
            </w:r>
            <w:r w:rsidRPr="005541C8">
              <w:rPr>
                <w:rFonts w:ascii="Calibri" w:hAnsi="Calibri" w:cs="Calibri"/>
                <w:b/>
                <w:bCs/>
                <w:sz w:val="22"/>
                <w:szCs w:val="22"/>
              </w:rPr>
              <w:t>riority: Bestsellers</w:t>
            </w:r>
          </w:p>
          <w:p w14:paraId="3974FBB3" w14:textId="77777777" w:rsidR="00125D9C" w:rsidRPr="005541C8" w:rsidRDefault="00125D9C" w:rsidP="003A4B74">
            <w:pPr>
              <w:ind w:left="360"/>
              <w:rPr>
                <w:rFonts w:ascii="Calibri" w:eastAsia="Times New Roman" w:hAnsi="Calibri" w:cs="Calibri"/>
                <w:b/>
                <w:bCs/>
                <w:i/>
                <w:iCs/>
                <w:szCs w:val="22"/>
                <w:lang w:eastAsia="en-AU"/>
              </w:rPr>
            </w:pPr>
            <w:r w:rsidRPr="005541C8">
              <w:rPr>
                <w:rFonts w:ascii="Calibri" w:eastAsia="Times New Roman" w:hAnsi="Calibri" w:cs="Calibri"/>
                <w:b/>
                <w:bCs/>
                <w:i/>
                <w:iCs/>
                <w:lang w:eastAsia="en-AU"/>
              </w:rPr>
              <w:t>Any of the following conditions apply:</w:t>
            </w:r>
          </w:p>
          <w:p w14:paraId="57E8D186" w14:textId="77777777" w:rsidR="00125D9C" w:rsidRPr="00BE7515" w:rsidRDefault="00125D9C" w:rsidP="00556EDB">
            <w:pPr>
              <w:numPr>
                <w:ilvl w:val="0"/>
                <w:numId w:val="22"/>
              </w:numPr>
              <w:spacing w:before="0" w:after="0"/>
              <w:textAlignment w:val="center"/>
            </w:pPr>
            <w:r w:rsidRPr="00BE7515">
              <w:t>Author is listed in Standing Order List as High</w:t>
            </w:r>
          </w:p>
          <w:p w14:paraId="19BAF72B" w14:textId="77777777" w:rsidR="00125D9C" w:rsidRDefault="00125D9C" w:rsidP="00556EDB">
            <w:pPr>
              <w:numPr>
                <w:ilvl w:val="0"/>
                <w:numId w:val="22"/>
              </w:numPr>
              <w:spacing w:before="0" w:after="0"/>
              <w:textAlignment w:val="center"/>
            </w:pPr>
            <w:r w:rsidRPr="00826F91">
              <w:t xml:space="preserve">Stella </w:t>
            </w:r>
            <w:r>
              <w:t>Prize winner</w:t>
            </w:r>
          </w:p>
          <w:p w14:paraId="34A8FF45" w14:textId="77777777" w:rsidR="00125D9C" w:rsidRPr="00556EDB" w:rsidRDefault="00125D9C" w:rsidP="00556EDB">
            <w:pPr>
              <w:numPr>
                <w:ilvl w:val="0"/>
                <w:numId w:val="22"/>
              </w:numPr>
              <w:spacing w:before="0" w:after="0"/>
              <w:textAlignment w:val="center"/>
            </w:pPr>
            <w:r>
              <w:lastRenderedPageBreak/>
              <w:t>Nielsen BookData Booksellers’ Choice Awards Shortlist</w:t>
            </w:r>
          </w:p>
          <w:p w14:paraId="5255BAF4" w14:textId="77777777" w:rsidR="00125D9C" w:rsidRPr="005541C8" w:rsidRDefault="00125D9C" w:rsidP="003A4B74">
            <w:pPr>
              <w:ind w:left="360"/>
              <w:rPr>
                <w:rFonts w:ascii="Calibri" w:eastAsia="Times New Roman" w:hAnsi="Calibri" w:cs="Calibri"/>
                <w:b/>
                <w:bCs/>
                <w:i/>
                <w:iCs/>
                <w:lang w:eastAsia="en-AU"/>
              </w:rPr>
            </w:pPr>
            <w:r w:rsidRPr="005541C8">
              <w:rPr>
                <w:rFonts w:ascii="Calibri" w:eastAsia="Times New Roman" w:hAnsi="Calibri" w:cs="Calibri"/>
                <w:b/>
                <w:bCs/>
                <w:i/>
                <w:iCs/>
                <w:lang w:eastAsia="en-AU"/>
              </w:rPr>
              <w:t>Or a combination of the following conditions apply:</w:t>
            </w:r>
          </w:p>
          <w:p w14:paraId="3DF20805" w14:textId="77777777" w:rsidR="00125D9C" w:rsidRPr="00BE7515" w:rsidRDefault="00125D9C" w:rsidP="00556EDB">
            <w:pPr>
              <w:numPr>
                <w:ilvl w:val="0"/>
                <w:numId w:val="22"/>
              </w:numPr>
              <w:spacing w:before="0" w:after="0"/>
              <w:textAlignment w:val="center"/>
            </w:pPr>
            <w:r w:rsidRPr="00BE7515">
              <w:t>Identified in publisher and/or vendor bestseller list, with potential for high demand</w:t>
            </w:r>
          </w:p>
          <w:p w14:paraId="092A7871" w14:textId="77777777" w:rsidR="00125D9C" w:rsidRPr="00BE7515" w:rsidRDefault="00125D9C" w:rsidP="00556EDB">
            <w:pPr>
              <w:numPr>
                <w:ilvl w:val="0"/>
                <w:numId w:val="22"/>
              </w:numPr>
              <w:spacing w:before="0" w:after="0"/>
              <w:textAlignment w:val="center"/>
            </w:pPr>
            <w:r w:rsidRPr="00BE7515">
              <w:t>Well promoted by publisher on different media platforms</w:t>
            </w:r>
          </w:p>
          <w:p w14:paraId="611A7AF0" w14:textId="29535A87" w:rsidR="00BE7515" w:rsidRPr="0017756D" w:rsidRDefault="00BE7515" w:rsidP="00E00284">
            <w:pPr>
              <w:spacing w:before="0" w:after="0"/>
              <w:ind w:left="1440"/>
              <w:textAlignment w:val="center"/>
              <w:rPr>
                <w:rFonts w:ascii="Calibri" w:eastAsia="Times New Roman" w:hAnsi="Calibri" w:cs="Calibri"/>
                <w:lang w:eastAsia="en-AU"/>
              </w:rPr>
            </w:pPr>
          </w:p>
        </w:tc>
        <w:tc>
          <w:tcPr>
            <w:tcW w:w="1275" w:type="dxa"/>
          </w:tcPr>
          <w:p w14:paraId="4FEB468B" w14:textId="77777777" w:rsidR="00125D9C" w:rsidRDefault="00125D9C" w:rsidP="003A4B74">
            <w:pPr>
              <w:pStyle w:val="NormalWeb"/>
              <w:spacing w:before="0" w:beforeAutospacing="0" w:after="0" w:afterAutospacing="0"/>
              <w:jc w:val="center"/>
              <w:rPr>
                <w:rFonts w:ascii="Calibri" w:hAnsi="Calibri" w:cs="Calibri"/>
                <w:sz w:val="22"/>
                <w:szCs w:val="22"/>
              </w:rPr>
            </w:pPr>
          </w:p>
          <w:p w14:paraId="0FFE17EB" w14:textId="77777777" w:rsidR="00125D9C" w:rsidRDefault="00125D9C" w:rsidP="003A4B74">
            <w:pPr>
              <w:pStyle w:val="NormalWeb"/>
              <w:spacing w:before="0" w:beforeAutospacing="0" w:after="0" w:afterAutospacing="0"/>
              <w:jc w:val="center"/>
              <w:rPr>
                <w:rFonts w:ascii="Calibri" w:hAnsi="Calibri" w:cs="Calibri"/>
                <w:sz w:val="22"/>
                <w:szCs w:val="22"/>
              </w:rPr>
            </w:pPr>
          </w:p>
          <w:p w14:paraId="21E8488C" w14:textId="77777777" w:rsidR="00125D9C" w:rsidRDefault="00125D9C" w:rsidP="003A4B74">
            <w:pPr>
              <w:pStyle w:val="NormalWeb"/>
              <w:spacing w:before="0" w:beforeAutospacing="0" w:after="0" w:afterAutospacing="0"/>
              <w:jc w:val="center"/>
              <w:rPr>
                <w:rFonts w:ascii="Calibri" w:hAnsi="Calibri" w:cs="Calibri"/>
                <w:sz w:val="22"/>
                <w:szCs w:val="22"/>
              </w:rPr>
            </w:pPr>
          </w:p>
          <w:p w14:paraId="6733E2D9" w14:textId="5F2CD908" w:rsidR="00125D9C" w:rsidRDefault="00125D9C" w:rsidP="003A4B74">
            <w:pPr>
              <w:jc w:val="center"/>
            </w:pPr>
            <w:r>
              <w:rPr>
                <w:rFonts w:ascii="Calibri" w:hAnsi="Calibri" w:cs="Calibri"/>
              </w:rPr>
              <w:t>1</w:t>
            </w:r>
            <w:r w:rsidR="001C21F1">
              <w:rPr>
                <w:rFonts w:ascii="Calibri" w:hAnsi="Calibri" w:cs="Calibri"/>
              </w:rPr>
              <w:t>5</w:t>
            </w:r>
          </w:p>
        </w:tc>
      </w:tr>
      <w:tr w:rsidR="00125D9C" w14:paraId="65D19BC3" w14:textId="77777777" w:rsidTr="005D642D">
        <w:trPr>
          <w:trHeight w:val="1329"/>
        </w:trPr>
        <w:tc>
          <w:tcPr>
            <w:tcW w:w="7939" w:type="dxa"/>
          </w:tcPr>
          <w:p w14:paraId="2ADE6824" w14:textId="125DCCA6" w:rsidR="00125D9C" w:rsidRDefault="00125D9C" w:rsidP="00556EDB">
            <w:pPr>
              <w:pStyle w:val="NormalWeb"/>
              <w:numPr>
                <w:ilvl w:val="0"/>
                <w:numId w:val="13"/>
              </w:numPr>
              <w:spacing w:before="0" w:beforeAutospacing="0" w:after="0" w:afterAutospacing="0"/>
              <w:rPr>
                <w:rFonts w:ascii="Calibri" w:hAnsi="Calibri" w:cs="Calibri"/>
                <w:sz w:val="22"/>
                <w:szCs w:val="22"/>
              </w:rPr>
            </w:pPr>
            <w:r w:rsidRPr="00556EDB">
              <w:rPr>
                <w:rFonts w:ascii="Calibri" w:hAnsi="Calibri" w:cs="Calibri"/>
                <w:b/>
                <w:bCs/>
                <w:sz w:val="22"/>
                <w:szCs w:val="20"/>
              </w:rPr>
              <w:lastRenderedPageBreak/>
              <w:t xml:space="preserve">Very High Priority: </w:t>
            </w:r>
            <w:r w:rsidR="00982170" w:rsidRPr="00556EDB">
              <w:rPr>
                <w:rFonts w:ascii="Calibri" w:hAnsi="Calibri" w:cs="Calibri"/>
                <w:b/>
                <w:bCs/>
                <w:sz w:val="22"/>
                <w:szCs w:val="20"/>
              </w:rPr>
              <w:t xml:space="preserve">Top </w:t>
            </w:r>
            <w:r w:rsidR="00110774" w:rsidRPr="00556EDB">
              <w:rPr>
                <w:rFonts w:ascii="Calibri" w:hAnsi="Calibri" w:cs="Calibri"/>
                <w:b/>
                <w:bCs/>
                <w:sz w:val="22"/>
                <w:szCs w:val="20"/>
              </w:rPr>
              <w:t>Bests</w:t>
            </w:r>
            <w:r w:rsidR="00982170" w:rsidRPr="00556EDB">
              <w:rPr>
                <w:rFonts w:ascii="Calibri" w:hAnsi="Calibri" w:cs="Calibri"/>
                <w:b/>
                <w:bCs/>
                <w:sz w:val="22"/>
                <w:szCs w:val="20"/>
              </w:rPr>
              <w:t>ellers</w:t>
            </w:r>
          </w:p>
          <w:p w14:paraId="158F6389" w14:textId="77777777" w:rsidR="00125D9C" w:rsidRPr="005541C8" w:rsidRDefault="00125D9C" w:rsidP="003A4B74">
            <w:pPr>
              <w:ind w:left="360"/>
              <w:rPr>
                <w:rFonts w:ascii="Calibri" w:eastAsia="Times New Roman" w:hAnsi="Calibri" w:cs="Calibri"/>
                <w:b/>
                <w:bCs/>
                <w:i/>
                <w:iCs/>
                <w:szCs w:val="22"/>
                <w:lang w:eastAsia="en-AU"/>
              </w:rPr>
            </w:pPr>
            <w:r w:rsidRPr="005541C8">
              <w:rPr>
                <w:rFonts w:ascii="Calibri" w:eastAsia="Times New Roman" w:hAnsi="Calibri" w:cs="Calibri"/>
                <w:b/>
                <w:bCs/>
                <w:i/>
                <w:iCs/>
                <w:lang w:eastAsia="en-AU"/>
              </w:rPr>
              <w:t>Any of the following conditions apply:</w:t>
            </w:r>
          </w:p>
          <w:p w14:paraId="38EA3000" w14:textId="77777777" w:rsidR="00125D9C" w:rsidRPr="001021D2" w:rsidRDefault="00125D9C" w:rsidP="00BE7515">
            <w:pPr>
              <w:pStyle w:val="NormalWeb"/>
              <w:numPr>
                <w:ilvl w:val="0"/>
                <w:numId w:val="22"/>
              </w:numPr>
              <w:spacing w:before="0" w:beforeAutospacing="0" w:after="0" w:afterAutospacing="0"/>
              <w:rPr>
                <w:rFonts w:ascii="Calibri" w:hAnsi="Calibri" w:cs="Calibri"/>
                <w:sz w:val="22"/>
                <w:szCs w:val="22"/>
              </w:rPr>
            </w:pPr>
            <w:r w:rsidRPr="001021D2">
              <w:rPr>
                <w:rFonts w:ascii="Calibri" w:hAnsi="Calibri" w:cs="Calibri"/>
                <w:sz w:val="22"/>
                <w:szCs w:val="22"/>
              </w:rPr>
              <w:t>Author is listed in Standing Order List as Very High</w:t>
            </w:r>
          </w:p>
          <w:p w14:paraId="0B403071" w14:textId="77777777" w:rsidR="00125D9C" w:rsidRPr="001021D2" w:rsidRDefault="00125D9C" w:rsidP="00BE7515">
            <w:pPr>
              <w:numPr>
                <w:ilvl w:val="0"/>
                <w:numId w:val="22"/>
              </w:numPr>
              <w:spacing w:before="0" w:after="0"/>
              <w:textAlignment w:val="center"/>
              <w:rPr>
                <w:szCs w:val="22"/>
              </w:rPr>
            </w:pPr>
            <w:r w:rsidRPr="001021D2">
              <w:rPr>
                <w:rFonts w:ascii="Calibri" w:eastAsia="Times New Roman" w:hAnsi="Calibri" w:cs="Calibri"/>
                <w:szCs w:val="22"/>
                <w:lang w:eastAsia="en-AU"/>
              </w:rPr>
              <w:t>Booker winner</w:t>
            </w:r>
          </w:p>
          <w:p w14:paraId="388F1A9F" w14:textId="77777777" w:rsidR="00125D9C" w:rsidRPr="00560E4C" w:rsidRDefault="00125D9C" w:rsidP="00BE7515">
            <w:pPr>
              <w:numPr>
                <w:ilvl w:val="0"/>
                <w:numId w:val="22"/>
              </w:numPr>
              <w:spacing w:before="0" w:after="0"/>
              <w:textAlignment w:val="center"/>
              <w:rPr>
                <w:rFonts w:eastAsiaTheme="minorHAnsi" w:cstheme="minorBidi"/>
              </w:rPr>
            </w:pPr>
            <w:r w:rsidRPr="001021D2">
              <w:t>Miles Franklin</w:t>
            </w:r>
            <w:r>
              <w:t xml:space="preserve"> </w:t>
            </w:r>
            <w:r>
              <w:rPr>
                <w:rFonts w:ascii="Calibri" w:eastAsia="Times New Roman" w:hAnsi="Calibri" w:cs="Calibri"/>
                <w:lang w:eastAsia="en-AU"/>
              </w:rPr>
              <w:t>winner</w:t>
            </w:r>
          </w:p>
          <w:p w14:paraId="64FD08BF" w14:textId="77777777" w:rsidR="00125D9C" w:rsidRPr="005E6091" w:rsidRDefault="00125D9C" w:rsidP="00BE7515">
            <w:pPr>
              <w:numPr>
                <w:ilvl w:val="0"/>
                <w:numId w:val="22"/>
              </w:numPr>
              <w:spacing w:before="0" w:after="0"/>
              <w:textAlignment w:val="center"/>
            </w:pPr>
            <w:r>
              <w:t>Nielsen BookData Booksellers’ Choice Awards Winner</w:t>
            </w:r>
          </w:p>
          <w:p w14:paraId="28599F4D" w14:textId="77777777" w:rsidR="00125D9C" w:rsidRDefault="00125D9C" w:rsidP="00BE7515">
            <w:pPr>
              <w:numPr>
                <w:ilvl w:val="0"/>
                <w:numId w:val="22"/>
              </w:numPr>
              <w:spacing w:before="0" w:after="0"/>
              <w:textAlignment w:val="center"/>
            </w:pPr>
            <w:r>
              <w:t>Active Reservations</w:t>
            </w:r>
            <w:r w:rsidR="00736BB4">
              <w:t>, where there are 100 or more reservations per title.</w:t>
            </w:r>
          </w:p>
          <w:p w14:paraId="5A45700F" w14:textId="33CF0759" w:rsidR="00BE7515" w:rsidRPr="004814A8" w:rsidRDefault="00BE7515" w:rsidP="00BE7515">
            <w:pPr>
              <w:spacing w:before="0" w:after="0"/>
              <w:ind w:left="720"/>
              <w:textAlignment w:val="center"/>
            </w:pPr>
          </w:p>
        </w:tc>
        <w:tc>
          <w:tcPr>
            <w:tcW w:w="1275" w:type="dxa"/>
            <w:vAlign w:val="center"/>
          </w:tcPr>
          <w:p w14:paraId="34E8E623" w14:textId="77777777" w:rsidR="00125D9C" w:rsidRDefault="00125D9C" w:rsidP="003A4B74">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25</w:t>
            </w:r>
          </w:p>
        </w:tc>
      </w:tr>
      <w:tr w:rsidR="00736BB4" w14:paraId="0EEEA0A8" w14:textId="77777777" w:rsidTr="00556EDB">
        <w:trPr>
          <w:trHeight w:val="929"/>
        </w:trPr>
        <w:tc>
          <w:tcPr>
            <w:tcW w:w="9214" w:type="dxa"/>
            <w:gridSpan w:val="2"/>
          </w:tcPr>
          <w:p w14:paraId="66A93EC6" w14:textId="467B645D" w:rsidR="00736BB4" w:rsidRDefault="00736BB4" w:rsidP="00556EDB">
            <w:pPr>
              <w:pStyle w:val="NormalWeb"/>
              <w:numPr>
                <w:ilvl w:val="0"/>
                <w:numId w:val="13"/>
              </w:numPr>
              <w:spacing w:before="0" w:beforeAutospacing="0" w:after="0" w:afterAutospacing="0"/>
              <w:rPr>
                <w:rFonts w:ascii="Calibri" w:hAnsi="Calibri" w:cs="Calibri"/>
                <w:b/>
                <w:bCs/>
                <w:sz w:val="22"/>
                <w:szCs w:val="22"/>
              </w:rPr>
            </w:pPr>
            <w:r>
              <w:rPr>
                <w:rFonts w:ascii="Calibri" w:hAnsi="Calibri" w:cs="Calibri"/>
                <w:b/>
                <w:bCs/>
                <w:sz w:val="22"/>
                <w:szCs w:val="22"/>
              </w:rPr>
              <w:t>Exceptional:</w:t>
            </w:r>
          </w:p>
          <w:p w14:paraId="488AC684" w14:textId="6786B16C" w:rsidR="00736BB4" w:rsidRDefault="00736BB4" w:rsidP="00736BB4">
            <w:pPr>
              <w:pStyle w:val="NormalWeb"/>
              <w:spacing w:before="0" w:beforeAutospacing="0" w:after="0" w:afterAutospacing="0"/>
              <w:ind w:left="320"/>
              <w:rPr>
                <w:rFonts w:ascii="Calibri" w:hAnsi="Calibri" w:cs="Calibri"/>
                <w:sz w:val="22"/>
                <w:szCs w:val="22"/>
              </w:rPr>
            </w:pPr>
            <w:r w:rsidRPr="00736BB4">
              <w:rPr>
                <w:rFonts w:ascii="Calibri" w:hAnsi="Calibri" w:cs="Calibri"/>
                <w:sz w:val="22"/>
                <w:szCs w:val="22"/>
              </w:rPr>
              <w:t>In</w:t>
            </w:r>
            <w:r>
              <w:rPr>
                <w:rFonts w:ascii="Calibri" w:hAnsi="Calibri" w:cs="Calibri"/>
                <w:sz w:val="22"/>
                <w:szCs w:val="22"/>
              </w:rPr>
              <w:t xml:space="preserve"> cases where 25 copies of a title are deemed not adequate, please inform Libraries ACT Collections staff.</w:t>
            </w:r>
          </w:p>
        </w:tc>
      </w:tr>
    </w:tbl>
    <w:p w14:paraId="355179E2" w14:textId="21BD5282" w:rsidR="00125D9C" w:rsidRDefault="00125D9C" w:rsidP="00125D9C"/>
    <w:p w14:paraId="7713019E" w14:textId="1812069A" w:rsidR="009B0D2A" w:rsidRDefault="009B0D2A" w:rsidP="00125D9C">
      <w:pPr>
        <w:rPr>
          <w:b/>
          <w:sz w:val="24"/>
          <w:szCs w:val="24"/>
          <w:u w:val="single"/>
        </w:rPr>
      </w:pPr>
      <w:bookmarkStart w:id="0" w:name="_Hlk100058564"/>
      <w:r w:rsidRPr="008817EC">
        <w:rPr>
          <w:b/>
          <w:sz w:val="24"/>
          <w:szCs w:val="24"/>
          <w:u w:val="single"/>
        </w:rPr>
        <w:t>Genre popularity order</w:t>
      </w:r>
      <w:r w:rsidR="00C46C35">
        <w:rPr>
          <w:b/>
          <w:sz w:val="24"/>
          <w:szCs w:val="24"/>
          <w:u w:val="single"/>
        </w:rPr>
        <w:t xml:space="preserve"> (descending)</w:t>
      </w:r>
    </w:p>
    <w:tbl>
      <w:tblPr>
        <w:tblStyle w:val="TableGrid"/>
        <w:tblW w:w="0" w:type="auto"/>
        <w:tblLook w:val="04A0" w:firstRow="1" w:lastRow="0" w:firstColumn="1" w:lastColumn="0" w:noHBand="0" w:noVBand="1"/>
      </w:tblPr>
      <w:tblGrid>
        <w:gridCol w:w="3397"/>
      </w:tblGrid>
      <w:tr w:rsidR="008817EC" w:rsidRPr="008817EC" w14:paraId="344219AE" w14:textId="77777777" w:rsidTr="008817EC">
        <w:tc>
          <w:tcPr>
            <w:tcW w:w="3397" w:type="dxa"/>
          </w:tcPr>
          <w:p w14:paraId="75B1777E" w14:textId="4F36240E" w:rsidR="008817EC" w:rsidRPr="008817EC" w:rsidRDefault="008817EC" w:rsidP="00F62E64">
            <w:pPr>
              <w:tabs>
                <w:tab w:val="left" w:pos="1855"/>
              </w:tabs>
              <w:spacing w:before="0" w:after="0"/>
            </w:pPr>
            <w:r w:rsidRPr="008817EC">
              <w:t xml:space="preserve">Thriller &amp; Suspense </w:t>
            </w:r>
          </w:p>
        </w:tc>
      </w:tr>
      <w:tr w:rsidR="008817EC" w:rsidRPr="008817EC" w14:paraId="39908BD8" w14:textId="77777777" w:rsidTr="008817EC">
        <w:tc>
          <w:tcPr>
            <w:tcW w:w="3397" w:type="dxa"/>
          </w:tcPr>
          <w:p w14:paraId="66DFFA41" w14:textId="744A1D8E" w:rsidR="008817EC" w:rsidRPr="008817EC" w:rsidRDefault="008817EC" w:rsidP="00F62E64">
            <w:pPr>
              <w:tabs>
                <w:tab w:val="left" w:pos="1855"/>
              </w:tabs>
              <w:spacing w:before="0" w:after="0"/>
            </w:pPr>
            <w:r w:rsidRPr="008817EC">
              <w:t>Australian</w:t>
            </w:r>
          </w:p>
        </w:tc>
      </w:tr>
      <w:tr w:rsidR="008817EC" w:rsidRPr="008817EC" w14:paraId="4FDDD8C4" w14:textId="77777777" w:rsidTr="008817EC">
        <w:tc>
          <w:tcPr>
            <w:tcW w:w="3397" w:type="dxa"/>
          </w:tcPr>
          <w:p w14:paraId="7951BD73" w14:textId="77777777" w:rsidR="008817EC" w:rsidRPr="008817EC" w:rsidRDefault="008817EC" w:rsidP="00F62E64">
            <w:pPr>
              <w:tabs>
                <w:tab w:val="left" w:pos="1855"/>
              </w:tabs>
              <w:spacing w:before="0" w:after="0"/>
            </w:pPr>
            <w:r w:rsidRPr="008817EC">
              <w:t>Domestic Fiction</w:t>
            </w:r>
          </w:p>
        </w:tc>
      </w:tr>
      <w:tr w:rsidR="008817EC" w:rsidRPr="008817EC" w14:paraId="648A38C5" w14:textId="77777777" w:rsidTr="008817EC">
        <w:tc>
          <w:tcPr>
            <w:tcW w:w="3397" w:type="dxa"/>
          </w:tcPr>
          <w:p w14:paraId="0CD1B7F0" w14:textId="77777777" w:rsidR="008817EC" w:rsidRPr="008817EC" w:rsidRDefault="008817EC" w:rsidP="00F62E64">
            <w:pPr>
              <w:tabs>
                <w:tab w:val="left" w:pos="1855"/>
              </w:tabs>
              <w:spacing w:before="0" w:after="0"/>
            </w:pPr>
            <w:r w:rsidRPr="008817EC">
              <w:t>Romance</w:t>
            </w:r>
          </w:p>
        </w:tc>
      </w:tr>
      <w:tr w:rsidR="008817EC" w:rsidRPr="008817EC" w14:paraId="08141B79" w14:textId="77777777" w:rsidTr="008817EC">
        <w:tc>
          <w:tcPr>
            <w:tcW w:w="3397" w:type="dxa"/>
          </w:tcPr>
          <w:p w14:paraId="25B0BB74" w14:textId="77777777" w:rsidR="008817EC" w:rsidRPr="008817EC" w:rsidRDefault="008817EC" w:rsidP="00F62E64">
            <w:pPr>
              <w:tabs>
                <w:tab w:val="left" w:pos="1855"/>
              </w:tabs>
              <w:spacing w:before="0" w:after="0"/>
            </w:pPr>
            <w:r w:rsidRPr="008817EC">
              <w:t>Mystery &amp; Detective</w:t>
            </w:r>
          </w:p>
        </w:tc>
      </w:tr>
      <w:tr w:rsidR="008817EC" w:rsidRPr="008817EC" w14:paraId="5EBAFB94" w14:textId="77777777" w:rsidTr="008817EC">
        <w:tc>
          <w:tcPr>
            <w:tcW w:w="3397" w:type="dxa"/>
          </w:tcPr>
          <w:p w14:paraId="066EABA1" w14:textId="77777777" w:rsidR="008817EC" w:rsidRPr="008817EC" w:rsidRDefault="008817EC" w:rsidP="00F62E64">
            <w:pPr>
              <w:tabs>
                <w:tab w:val="left" w:pos="1855"/>
              </w:tabs>
              <w:spacing w:before="0" w:after="0"/>
            </w:pPr>
            <w:r w:rsidRPr="008817EC">
              <w:t>Fantasy &amp; Horror</w:t>
            </w:r>
          </w:p>
        </w:tc>
      </w:tr>
      <w:tr w:rsidR="008817EC" w:rsidRPr="008817EC" w14:paraId="5EE83D3B" w14:textId="77777777" w:rsidTr="008817EC">
        <w:tc>
          <w:tcPr>
            <w:tcW w:w="3397" w:type="dxa"/>
          </w:tcPr>
          <w:p w14:paraId="46525088" w14:textId="77777777" w:rsidR="008817EC" w:rsidRPr="008817EC" w:rsidRDefault="008817EC" w:rsidP="00F62E64">
            <w:pPr>
              <w:tabs>
                <w:tab w:val="left" w:pos="1855"/>
              </w:tabs>
              <w:spacing w:before="0" w:after="0"/>
            </w:pPr>
            <w:r w:rsidRPr="008817EC">
              <w:t>Historical</w:t>
            </w:r>
          </w:p>
        </w:tc>
      </w:tr>
      <w:tr w:rsidR="008817EC" w:rsidRPr="008817EC" w14:paraId="2B56CAC9" w14:textId="77777777" w:rsidTr="008817EC">
        <w:tc>
          <w:tcPr>
            <w:tcW w:w="3397" w:type="dxa"/>
          </w:tcPr>
          <w:p w14:paraId="0E81F9BF" w14:textId="77777777" w:rsidR="008817EC" w:rsidRPr="008817EC" w:rsidRDefault="008817EC" w:rsidP="00F62E64">
            <w:pPr>
              <w:tabs>
                <w:tab w:val="left" w:pos="1855"/>
              </w:tabs>
              <w:spacing w:before="0" w:after="0"/>
            </w:pPr>
            <w:r w:rsidRPr="008817EC">
              <w:t>Literary &amp; Classics</w:t>
            </w:r>
          </w:p>
        </w:tc>
      </w:tr>
      <w:tr w:rsidR="008817EC" w:rsidRPr="008817EC" w14:paraId="2A22C422" w14:textId="77777777" w:rsidTr="008817EC">
        <w:tc>
          <w:tcPr>
            <w:tcW w:w="3397" w:type="dxa"/>
          </w:tcPr>
          <w:p w14:paraId="3BAE55EA" w14:textId="77777777" w:rsidR="008817EC" w:rsidRPr="008817EC" w:rsidRDefault="008817EC" w:rsidP="00F62E64">
            <w:pPr>
              <w:tabs>
                <w:tab w:val="left" w:pos="1855"/>
              </w:tabs>
              <w:spacing w:before="0" w:after="0"/>
            </w:pPr>
            <w:r w:rsidRPr="008817EC">
              <w:t>Short Stories Poetry and Plays</w:t>
            </w:r>
          </w:p>
        </w:tc>
      </w:tr>
      <w:tr w:rsidR="008817EC" w:rsidRPr="008817EC" w14:paraId="11383485" w14:textId="77777777" w:rsidTr="008817EC">
        <w:tc>
          <w:tcPr>
            <w:tcW w:w="3397" w:type="dxa"/>
          </w:tcPr>
          <w:p w14:paraId="12CB02D4" w14:textId="77777777" w:rsidR="008817EC" w:rsidRPr="008817EC" w:rsidRDefault="008817EC" w:rsidP="00F62E64">
            <w:pPr>
              <w:tabs>
                <w:tab w:val="left" w:pos="1855"/>
              </w:tabs>
              <w:spacing w:before="0" w:after="0"/>
            </w:pPr>
            <w:r w:rsidRPr="008817EC">
              <w:t>Science Fiction</w:t>
            </w:r>
          </w:p>
        </w:tc>
      </w:tr>
      <w:tr w:rsidR="008817EC" w:rsidRPr="008817EC" w14:paraId="1BAA62DB" w14:textId="77777777" w:rsidTr="008817EC">
        <w:tc>
          <w:tcPr>
            <w:tcW w:w="3397" w:type="dxa"/>
          </w:tcPr>
          <w:p w14:paraId="344379F4" w14:textId="77777777" w:rsidR="008817EC" w:rsidRPr="008817EC" w:rsidRDefault="008817EC" w:rsidP="00F62E64">
            <w:pPr>
              <w:tabs>
                <w:tab w:val="left" w:pos="1855"/>
              </w:tabs>
              <w:spacing w:before="0" w:after="0"/>
            </w:pPr>
            <w:r w:rsidRPr="008817EC">
              <w:t>Humorous</w:t>
            </w:r>
          </w:p>
        </w:tc>
      </w:tr>
      <w:tr w:rsidR="008817EC" w:rsidRPr="008817EC" w14:paraId="5D3CF087" w14:textId="77777777" w:rsidTr="008817EC">
        <w:tc>
          <w:tcPr>
            <w:tcW w:w="3397" w:type="dxa"/>
          </w:tcPr>
          <w:p w14:paraId="729F1D88" w14:textId="77777777" w:rsidR="008817EC" w:rsidRPr="008817EC" w:rsidRDefault="008817EC" w:rsidP="00F62E64">
            <w:pPr>
              <w:tabs>
                <w:tab w:val="left" w:pos="1855"/>
              </w:tabs>
              <w:spacing w:before="0" w:after="0"/>
            </w:pPr>
            <w:r w:rsidRPr="008817EC">
              <w:t>Westerns</w:t>
            </w:r>
          </w:p>
        </w:tc>
      </w:tr>
      <w:bookmarkEnd w:id="0"/>
    </w:tbl>
    <w:p w14:paraId="767045A1" w14:textId="77777777" w:rsidR="008817EC" w:rsidRDefault="008817EC" w:rsidP="00125D9C">
      <w:pPr>
        <w:rPr>
          <w:b/>
          <w:sz w:val="24"/>
          <w:szCs w:val="24"/>
          <w:u w:val="single"/>
        </w:rPr>
      </w:pPr>
    </w:p>
    <w:p w14:paraId="11BD981D" w14:textId="77777777" w:rsidR="00125D9C" w:rsidRPr="001060FF" w:rsidRDefault="00125D9C" w:rsidP="00F62E64">
      <w:pPr>
        <w:pStyle w:val="Heading4a"/>
      </w:pPr>
      <w:r w:rsidRPr="001060FF">
        <w:t>List of awards</w:t>
      </w:r>
    </w:p>
    <w:p w14:paraId="31814F2D" w14:textId="60EE19A2" w:rsidR="00125D9C" w:rsidRDefault="00125D9C" w:rsidP="00125D9C">
      <w:pPr>
        <w:rPr>
          <w:b/>
          <w:bCs/>
        </w:rPr>
      </w:pPr>
      <w:bookmarkStart w:id="1" w:name="_Hlk88481875"/>
      <w:r w:rsidRPr="00AE5CB0">
        <w:rPr>
          <w:b/>
          <w:bCs/>
        </w:rPr>
        <w:t>In addition to the above, please select books from the following awards list:</w:t>
      </w:r>
    </w:p>
    <w:p w14:paraId="295A5204" w14:textId="1B8D88DC" w:rsidR="00BE7515" w:rsidRPr="00BE7515" w:rsidRDefault="00BE7515" w:rsidP="00125D9C">
      <w:r>
        <w:t xml:space="preserve">Note: </w:t>
      </w:r>
      <w:r w:rsidRPr="00666096">
        <w:t>Where a book appears in multiple award lists select the higher number of copies</w:t>
      </w:r>
      <w:r>
        <w:t>.</w:t>
      </w:r>
    </w:p>
    <w:tbl>
      <w:tblPr>
        <w:tblStyle w:val="TableGrid"/>
        <w:tblW w:w="0" w:type="auto"/>
        <w:tblLook w:val="04A0" w:firstRow="1" w:lastRow="0" w:firstColumn="1" w:lastColumn="0" w:noHBand="0" w:noVBand="1"/>
      </w:tblPr>
      <w:tblGrid>
        <w:gridCol w:w="4730"/>
        <w:gridCol w:w="3907"/>
      </w:tblGrid>
      <w:tr w:rsidR="00125D9C" w:rsidRPr="00826F91" w14:paraId="68B995DE" w14:textId="77777777" w:rsidTr="00125D9C">
        <w:trPr>
          <w:trHeight w:val="57"/>
        </w:trPr>
        <w:tc>
          <w:tcPr>
            <w:tcW w:w="4951" w:type="dxa"/>
          </w:tcPr>
          <w:bookmarkEnd w:id="1"/>
          <w:p w14:paraId="48C7457E" w14:textId="03B4AE4F" w:rsidR="00125D9C" w:rsidRPr="006527B0" w:rsidRDefault="00125D9C" w:rsidP="003A4B74">
            <w:pPr>
              <w:ind w:left="360" w:hanging="360"/>
              <w:rPr>
                <w:b/>
              </w:rPr>
            </w:pPr>
            <w:r w:rsidRPr="006527B0">
              <w:rPr>
                <w:b/>
              </w:rPr>
              <w:t>Award</w:t>
            </w:r>
          </w:p>
        </w:tc>
        <w:tc>
          <w:tcPr>
            <w:tcW w:w="4103" w:type="dxa"/>
          </w:tcPr>
          <w:p w14:paraId="1FC1CBF1" w14:textId="2E36797D" w:rsidR="00125D9C" w:rsidRPr="006527B0" w:rsidRDefault="00125D9C" w:rsidP="003A4B74">
            <w:pPr>
              <w:ind w:left="360"/>
              <w:rPr>
                <w:b/>
              </w:rPr>
            </w:pPr>
            <w:r w:rsidRPr="006527B0">
              <w:rPr>
                <w:b/>
              </w:rPr>
              <w:t>Priority</w:t>
            </w:r>
            <w:r w:rsidR="00BE7515">
              <w:rPr>
                <w:b/>
              </w:rPr>
              <w:t xml:space="preserve"> Level</w:t>
            </w:r>
          </w:p>
        </w:tc>
      </w:tr>
      <w:tr w:rsidR="00125D9C" w:rsidRPr="00826F91" w14:paraId="6557F38D" w14:textId="77777777" w:rsidTr="00125D9C">
        <w:trPr>
          <w:trHeight w:val="57"/>
        </w:trPr>
        <w:tc>
          <w:tcPr>
            <w:tcW w:w="4951" w:type="dxa"/>
          </w:tcPr>
          <w:p w14:paraId="32B76421" w14:textId="77777777" w:rsidR="00125D9C" w:rsidRPr="00826F91" w:rsidRDefault="00125D9C" w:rsidP="003A4B74">
            <w:pPr>
              <w:ind w:left="360" w:firstLine="94"/>
            </w:pPr>
            <w:r w:rsidRPr="00826F91">
              <w:t>ACT Book of the Year Award</w:t>
            </w:r>
            <w:r>
              <w:t xml:space="preserve"> winner</w:t>
            </w:r>
          </w:p>
        </w:tc>
        <w:tc>
          <w:tcPr>
            <w:tcW w:w="4103" w:type="dxa"/>
          </w:tcPr>
          <w:p w14:paraId="408910D8" w14:textId="77777777" w:rsidR="00125D9C" w:rsidRPr="00826F91" w:rsidRDefault="00125D9C" w:rsidP="003A4B74">
            <w:pPr>
              <w:ind w:left="360"/>
            </w:pPr>
            <w:r>
              <w:t>Medium</w:t>
            </w:r>
          </w:p>
        </w:tc>
      </w:tr>
      <w:tr w:rsidR="00125D9C" w:rsidRPr="00826F91" w14:paraId="12ED54FB" w14:textId="77777777" w:rsidTr="00125D9C">
        <w:trPr>
          <w:trHeight w:val="57"/>
        </w:trPr>
        <w:tc>
          <w:tcPr>
            <w:tcW w:w="4951" w:type="dxa"/>
          </w:tcPr>
          <w:p w14:paraId="7A275431" w14:textId="77777777" w:rsidR="00125D9C" w:rsidRPr="00826F91" w:rsidRDefault="00125D9C" w:rsidP="003A4B74">
            <w:pPr>
              <w:ind w:left="454"/>
            </w:pPr>
            <w:r>
              <w:t>Aurealis Awards Science Fiction Novel Winner</w:t>
            </w:r>
          </w:p>
        </w:tc>
        <w:tc>
          <w:tcPr>
            <w:tcW w:w="4103" w:type="dxa"/>
          </w:tcPr>
          <w:p w14:paraId="51D5D230" w14:textId="77777777" w:rsidR="00125D9C" w:rsidRDefault="00125D9C" w:rsidP="003A4B74">
            <w:pPr>
              <w:ind w:left="360"/>
            </w:pPr>
            <w:r>
              <w:t>Medium</w:t>
            </w:r>
          </w:p>
        </w:tc>
      </w:tr>
      <w:tr w:rsidR="00125D9C" w:rsidRPr="00826F91" w14:paraId="2FC31D2D" w14:textId="77777777" w:rsidTr="00125D9C">
        <w:trPr>
          <w:trHeight w:val="57"/>
        </w:trPr>
        <w:tc>
          <w:tcPr>
            <w:tcW w:w="4951" w:type="dxa"/>
          </w:tcPr>
          <w:p w14:paraId="35E1D6FC" w14:textId="77777777" w:rsidR="00125D9C" w:rsidRPr="00826F91" w:rsidRDefault="00125D9C" w:rsidP="003A4B74">
            <w:pPr>
              <w:ind w:left="454"/>
            </w:pPr>
            <w:r>
              <w:t>Aurealis Awards Fantasy Novel Winner</w:t>
            </w:r>
          </w:p>
        </w:tc>
        <w:tc>
          <w:tcPr>
            <w:tcW w:w="4103" w:type="dxa"/>
          </w:tcPr>
          <w:p w14:paraId="3401450F" w14:textId="77777777" w:rsidR="00125D9C" w:rsidRDefault="00125D9C" w:rsidP="003A4B74">
            <w:pPr>
              <w:ind w:left="360"/>
            </w:pPr>
            <w:r>
              <w:t>Medium</w:t>
            </w:r>
          </w:p>
        </w:tc>
      </w:tr>
      <w:tr w:rsidR="00125D9C" w:rsidRPr="00826F91" w14:paraId="4FDA0BB6" w14:textId="77777777" w:rsidTr="00125D9C">
        <w:trPr>
          <w:trHeight w:val="57"/>
        </w:trPr>
        <w:tc>
          <w:tcPr>
            <w:tcW w:w="4951" w:type="dxa"/>
          </w:tcPr>
          <w:p w14:paraId="6B43212F" w14:textId="77777777" w:rsidR="00125D9C" w:rsidRPr="00826F91" w:rsidRDefault="00125D9C" w:rsidP="003A4B74">
            <w:pPr>
              <w:ind w:left="454"/>
            </w:pPr>
            <w:r w:rsidRPr="00826F91">
              <w:t>Au</w:t>
            </w:r>
            <w:r>
              <w:t>stralian Book Industry Awards Fiction Winner</w:t>
            </w:r>
          </w:p>
        </w:tc>
        <w:tc>
          <w:tcPr>
            <w:tcW w:w="4103" w:type="dxa"/>
          </w:tcPr>
          <w:p w14:paraId="095D001D" w14:textId="79DE5BC8" w:rsidR="00125D9C" w:rsidRPr="00826F91" w:rsidRDefault="00125D9C" w:rsidP="003A4B74">
            <w:pPr>
              <w:ind w:left="360"/>
            </w:pPr>
            <w:r>
              <w:t>Medium</w:t>
            </w:r>
            <w:r w:rsidR="00125795">
              <w:t xml:space="preserve"> </w:t>
            </w:r>
          </w:p>
        </w:tc>
      </w:tr>
      <w:tr w:rsidR="00125D9C" w:rsidRPr="00826F91" w14:paraId="3C198EEC" w14:textId="77777777" w:rsidTr="00125D9C">
        <w:trPr>
          <w:trHeight w:val="57"/>
        </w:trPr>
        <w:tc>
          <w:tcPr>
            <w:tcW w:w="4951" w:type="dxa"/>
          </w:tcPr>
          <w:p w14:paraId="7B002147" w14:textId="77777777" w:rsidR="00125D9C" w:rsidRPr="00826F91" w:rsidRDefault="00125D9C" w:rsidP="003A4B74">
            <w:pPr>
              <w:ind w:left="454"/>
            </w:pPr>
            <w:r>
              <w:lastRenderedPageBreak/>
              <w:t xml:space="preserve">Booker Prize longlist </w:t>
            </w:r>
          </w:p>
        </w:tc>
        <w:tc>
          <w:tcPr>
            <w:tcW w:w="4103" w:type="dxa"/>
          </w:tcPr>
          <w:p w14:paraId="4F098AAB" w14:textId="1776D0CF" w:rsidR="00125D9C" w:rsidRPr="00826F91" w:rsidRDefault="00F64C85" w:rsidP="003A4B74">
            <w:pPr>
              <w:ind w:left="360"/>
            </w:pPr>
            <w:r>
              <w:t>Medium</w:t>
            </w:r>
          </w:p>
        </w:tc>
      </w:tr>
      <w:tr w:rsidR="00125D9C" w:rsidRPr="00826F91" w14:paraId="5A68F41F" w14:textId="77777777" w:rsidTr="00125D9C">
        <w:trPr>
          <w:trHeight w:val="57"/>
        </w:trPr>
        <w:tc>
          <w:tcPr>
            <w:tcW w:w="4951" w:type="dxa"/>
          </w:tcPr>
          <w:p w14:paraId="3B8CD48B" w14:textId="77777777" w:rsidR="00125D9C" w:rsidRPr="00826F91" w:rsidRDefault="00125D9C" w:rsidP="003A4B74">
            <w:pPr>
              <w:ind w:left="454"/>
            </w:pPr>
            <w:r>
              <w:t xml:space="preserve">Booker Prize shortlist   </w:t>
            </w:r>
          </w:p>
        </w:tc>
        <w:tc>
          <w:tcPr>
            <w:tcW w:w="4103" w:type="dxa"/>
          </w:tcPr>
          <w:p w14:paraId="24C2A60D" w14:textId="7D91E8E4" w:rsidR="00125D9C" w:rsidRPr="00826F91" w:rsidRDefault="00435547" w:rsidP="003A4B74">
            <w:pPr>
              <w:ind w:left="360"/>
            </w:pPr>
            <w:r>
              <w:t>High</w:t>
            </w:r>
          </w:p>
        </w:tc>
      </w:tr>
      <w:tr w:rsidR="00125D9C" w:rsidRPr="00826F91" w14:paraId="3FBE8865" w14:textId="77777777" w:rsidTr="00125D9C">
        <w:trPr>
          <w:trHeight w:val="57"/>
        </w:trPr>
        <w:tc>
          <w:tcPr>
            <w:tcW w:w="4951" w:type="dxa"/>
          </w:tcPr>
          <w:p w14:paraId="076A3A55" w14:textId="77777777" w:rsidR="00125D9C" w:rsidRPr="00826F91" w:rsidRDefault="00125D9C" w:rsidP="003A4B74">
            <w:pPr>
              <w:ind w:left="454"/>
            </w:pPr>
            <w:r>
              <w:t xml:space="preserve">Booker Prize winner     </w:t>
            </w:r>
          </w:p>
        </w:tc>
        <w:tc>
          <w:tcPr>
            <w:tcW w:w="4103" w:type="dxa"/>
          </w:tcPr>
          <w:p w14:paraId="114C8608" w14:textId="77777777" w:rsidR="00125D9C" w:rsidRDefault="00125D9C" w:rsidP="003A4B74">
            <w:pPr>
              <w:ind w:left="360"/>
            </w:pPr>
            <w:r>
              <w:t>Very high</w:t>
            </w:r>
          </w:p>
        </w:tc>
      </w:tr>
      <w:tr w:rsidR="00125D9C" w:rsidRPr="00826F91" w14:paraId="4DE69112" w14:textId="77777777" w:rsidTr="00125D9C">
        <w:trPr>
          <w:trHeight w:val="57"/>
        </w:trPr>
        <w:tc>
          <w:tcPr>
            <w:tcW w:w="4951" w:type="dxa"/>
          </w:tcPr>
          <w:p w14:paraId="0B8359F8" w14:textId="5A54F997" w:rsidR="00125D9C" w:rsidRPr="00826F91" w:rsidRDefault="00125D9C" w:rsidP="003A4B74">
            <w:pPr>
              <w:ind w:left="454"/>
            </w:pPr>
            <w:r>
              <w:t xml:space="preserve">Booker International Prize </w:t>
            </w:r>
            <w:r w:rsidR="006318E9">
              <w:t>Shortlist</w:t>
            </w:r>
          </w:p>
        </w:tc>
        <w:tc>
          <w:tcPr>
            <w:tcW w:w="4103" w:type="dxa"/>
          </w:tcPr>
          <w:p w14:paraId="491F3950" w14:textId="77777777" w:rsidR="00125D9C" w:rsidRPr="00826F91" w:rsidRDefault="00125D9C" w:rsidP="003A4B74">
            <w:pPr>
              <w:ind w:left="360"/>
            </w:pPr>
            <w:r>
              <w:t>Low</w:t>
            </w:r>
          </w:p>
        </w:tc>
      </w:tr>
      <w:tr w:rsidR="00125D9C" w:rsidRPr="00826F91" w14:paraId="7FF10D19" w14:textId="77777777" w:rsidTr="00125D9C">
        <w:trPr>
          <w:trHeight w:val="57"/>
        </w:trPr>
        <w:tc>
          <w:tcPr>
            <w:tcW w:w="4951" w:type="dxa"/>
          </w:tcPr>
          <w:p w14:paraId="215845AB" w14:textId="77777777" w:rsidR="00125D9C" w:rsidRPr="00826F91" w:rsidRDefault="00125D9C" w:rsidP="003A4B74">
            <w:pPr>
              <w:ind w:left="454"/>
            </w:pPr>
            <w:r>
              <w:t>Hugo Best Novel Award Winner</w:t>
            </w:r>
          </w:p>
        </w:tc>
        <w:tc>
          <w:tcPr>
            <w:tcW w:w="4103" w:type="dxa"/>
          </w:tcPr>
          <w:p w14:paraId="52757AB3" w14:textId="77777777" w:rsidR="00125D9C" w:rsidRDefault="00125D9C" w:rsidP="003A4B74">
            <w:pPr>
              <w:ind w:left="360"/>
            </w:pPr>
            <w:r>
              <w:t>Low</w:t>
            </w:r>
          </w:p>
        </w:tc>
      </w:tr>
      <w:tr w:rsidR="00125D9C" w:rsidRPr="00826F91" w14:paraId="089D2C77" w14:textId="77777777" w:rsidTr="00125D9C">
        <w:trPr>
          <w:trHeight w:val="57"/>
        </w:trPr>
        <w:tc>
          <w:tcPr>
            <w:tcW w:w="4951" w:type="dxa"/>
          </w:tcPr>
          <w:p w14:paraId="5D9083BF" w14:textId="77777777" w:rsidR="00125D9C" w:rsidRPr="00826F91" w:rsidRDefault="00125D9C" w:rsidP="003A4B74">
            <w:pPr>
              <w:ind w:left="454"/>
            </w:pPr>
            <w:r w:rsidRPr="00826F91">
              <w:t>Miles Fr</w:t>
            </w:r>
            <w:r>
              <w:t xml:space="preserve">anklin prize shortlist </w:t>
            </w:r>
          </w:p>
        </w:tc>
        <w:tc>
          <w:tcPr>
            <w:tcW w:w="4103" w:type="dxa"/>
          </w:tcPr>
          <w:p w14:paraId="0C1B2668" w14:textId="77777777" w:rsidR="00125D9C" w:rsidRPr="00826F91" w:rsidRDefault="00125D9C" w:rsidP="003A4B74">
            <w:pPr>
              <w:ind w:left="360"/>
            </w:pPr>
            <w:r>
              <w:t>Medium</w:t>
            </w:r>
          </w:p>
        </w:tc>
      </w:tr>
      <w:tr w:rsidR="00125D9C" w:rsidRPr="00826F91" w14:paraId="242CE946" w14:textId="77777777" w:rsidTr="00125D9C">
        <w:trPr>
          <w:trHeight w:val="57"/>
        </w:trPr>
        <w:tc>
          <w:tcPr>
            <w:tcW w:w="4951" w:type="dxa"/>
          </w:tcPr>
          <w:p w14:paraId="10BF8C0D" w14:textId="77777777" w:rsidR="00125D9C" w:rsidRPr="00826F91" w:rsidRDefault="00125D9C" w:rsidP="003A4B74">
            <w:pPr>
              <w:ind w:left="454"/>
            </w:pPr>
            <w:r>
              <w:t xml:space="preserve">Miles Franklin prize winner </w:t>
            </w:r>
          </w:p>
        </w:tc>
        <w:tc>
          <w:tcPr>
            <w:tcW w:w="4103" w:type="dxa"/>
          </w:tcPr>
          <w:p w14:paraId="1F6C98C1" w14:textId="77777777" w:rsidR="00125D9C" w:rsidRPr="00826F91" w:rsidRDefault="00125D9C" w:rsidP="003A4B74">
            <w:pPr>
              <w:ind w:left="360"/>
            </w:pPr>
            <w:r>
              <w:t>Very high</w:t>
            </w:r>
          </w:p>
        </w:tc>
      </w:tr>
      <w:tr w:rsidR="00125D9C" w:rsidRPr="00826F91" w14:paraId="634A5967" w14:textId="77777777" w:rsidTr="00125D9C">
        <w:trPr>
          <w:trHeight w:val="57"/>
        </w:trPr>
        <w:tc>
          <w:tcPr>
            <w:tcW w:w="4951" w:type="dxa"/>
          </w:tcPr>
          <w:p w14:paraId="69FDEF01" w14:textId="77777777" w:rsidR="00125D9C" w:rsidRPr="00826F91" w:rsidRDefault="00125D9C" w:rsidP="003A4B74">
            <w:pPr>
              <w:ind w:left="454"/>
            </w:pPr>
            <w:r>
              <w:t>Nebula Best Novel Award Winner</w:t>
            </w:r>
          </w:p>
        </w:tc>
        <w:tc>
          <w:tcPr>
            <w:tcW w:w="4103" w:type="dxa"/>
          </w:tcPr>
          <w:p w14:paraId="4DC6EBA1" w14:textId="77777777" w:rsidR="00125D9C" w:rsidRDefault="00125D9C" w:rsidP="003A4B74">
            <w:pPr>
              <w:ind w:left="360"/>
            </w:pPr>
            <w:r>
              <w:t>Low</w:t>
            </w:r>
          </w:p>
        </w:tc>
      </w:tr>
      <w:tr w:rsidR="00125D9C" w:rsidRPr="00826F91" w14:paraId="6FF2EA71" w14:textId="77777777" w:rsidTr="00125D9C">
        <w:trPr>
          <w:trHeight w:val="57"/>
        </w:trPr>
        <w:tc>
          <w:tcPr>
            <w:tcW w:w="4951" w:type="dxa"/>
          </w:tcPr>
          <w:p w14:paraId="36549D0F" w14:textId="77777777" w:rsidR="00125D9C" w:rsidRPr="00826F91" w:rsidRDefault="00125D9C" w:rsidP="003A4B74">
            <w:pPr>
              <w:ind w:left="454"/>
            </w:pPr>
            <w:r>
              <w:t>Nielsen BookData Booksellers’ Choice Awards Winner</w:t>
            </w:r>
          </w:p>
        </w:tc>
        <w:tc>
          <w:tcPr>
            <w:tcW w:w="4103" w:type="dxa"/>
          </w:tcPr>
          <w:p w14:paraId="671A1DB7" w14:textId="77777777" w:rsidR="00125D9C" w:rsidRPr="00826F91" w:rsidRDefault="00125D9C" w:rsidP="003A4B74">
            <w:pPr>
              <w:ind w:left="360"/>
            </w:pPr>
            <w:r>
              <w:t>Very High</w:t>
            </w:r>
          </w:p>
        </w:tc>
      </w:tr>
      <w:tr w:rsidR="00125D9C" w:rsidRPr="00826F91" w14:paraId="59AA1A38" w14:textId="77777777" w:rsidTr="00125D9C">
        <w:trPr>
          <w:trHeight w:val="57"/>
        </w:trPr>
        <w:tc>
          <w:tcPr>
            <w:tcW w:w="4951" w:type="dxa"/>
          </w:tcPr>
          <w:p w14:paraId="36489AAD" w14:textId="046486D8" w:rsidR="00125D9C" w:rsidRDefault="00125D9C" w:rsidP="006318E9">
            <w:pPr>
              <w:ind w:left="454"/>
            </w:pPr>
            <w:r>
              <w:t>Nielsen BookData Booksellers’ Choice Awards</w:t>
            </w:r>
            <w:r w:rsidR="006318E9">
              <w:t xml:space="preserve"> </w:t>
            </w:r>
            <w:r>
              <w:t>Shortlist</w:t>
            </w:r>
          </w:p>
        </w:tc>
        <w:tc>
          <w:tcPr>
            <w:tcW w:w="4103" w:type="dxa"/>
          </w:tcPr>
          <w:p w14:paraId="1A62C19B" w14:textId="77777777" w:rsidR="00125D9C" w:rsidRDefault="00125D9C" w:rsidP="003A4B74">
            <w:pPr>
              <w:ind w:left="360"/>
            </w:pPr>
            <w:r>
              <w:t>High</w:t>
            </w:r>
          </w:p>
        </w:tc>
      </w:tr>
      <w:tr w:rsidR="006318E9" w:rsidRPr="00826F91" w14:paraId="7DD36BD5" w14:textId="77777777" w:rsidTr="00125D9C">
        <w:trPr>
          <w:trHeight w:val="57"/>
        </w:trPr>
        <w:tc>
          <w:tcPr>
            <w:tcW w:w="4951" w:type="dxa"/>
          </w:tcPr>
          <w:p w14:paraId="34C5B2B0" w14:textId="198E3A4E" w:rsidR="006318E9" w:rsidRDefault="006318E9" w:rsidP="006318E9">
            <w:pPr>
              <w:ind w:left="454"/>
            </w:pPr>
            <w:r w:rsidRPr="00826F91">
              <w:t>Prime Minister</w:t>
            </w:r>
            <w:r>
              <w:t>s Literary Awards Fiction Shortlist</w:t>
            </w:r>
          </w:p>
        </w:tc>
        <w:tc>
          <w:tcPr>
            <w:tcW w:w="4103" w:type="dxa"/>
          </w:tcPr>
          <w:p w14:paraId="1F64EC8C" w14:textId="47E72679" w:rsidR="006318E9" w:rsidRDefault="006318E9" w:rsidP="003A4B74">
            <w:pPr>
              <w:ind w:left="360"/>
            </w:pPr>
            <w:r>
              <w:t>Low</w:t>
            </w:r>
          </w:p>
        </w:tc>
      </w:tr>
      <w:tr w:rsidR="00125D9C" w:rsidRPr="00826F91" w14:paraId="6600035E" w14:textId="77777777" w:rsidTr="00125D9C">
        <w:trPr>
          <w:trHeight w:val="57"/>
        </w:trPr>
        <w:tc>
          <w:tcPr>
            <w:tcW w:w="4951" w:type="dxa"/>
          </w:tcPr>
          <w:p w14:paraId="6DBCB80C" w14:textId="77777777" w:rsidR="00125D9C" w:rsidRPr="00826F91" w:rsidRDefault="00125D9C" w:rsidP="003A4B74">
            <w:pPr>
              <w:ind w:left="454"/>
            </w:pPr>
            <w:r w:rsidRPr="00826F91">
              <w:t>Prime Minister</w:t>
            </w:r>
            <w:r>
              <w:t>s Literary Awards Fiction Winner</w:t>
            </w:r>
          </w:p>
        </w:tc>
        <w:tc>
          <w:tcPr>
            <w:tcW w:w="4103" w:type="dxa"/>
          </w:tcPr>
          <w:p w14:paraId="7BED9F2A" w14:textId="77777777" w:rsidR="00125D9C" w:rsidRPr="00826F91" w:rsidRDefault="00125D9C" w:rsidP="003A4B74">
            <w:pPr>
              <w:ind w:left="360"/>
            </w:pPr>
            <w:r>
              <w:t>Medium</w:t>
            </w:r>
          </w:p>
        </w:tc>
      </w:tr>
      <w:tr w:rsidR="00125D9C" w:rsidRPr="00826F91" w14:paraId="58E3BFC9" w14:textId="77777777" w:rsidTr="00125D9C">
        <w:trPr>
          <w:trHeight w:val="57"/>
        </w:trPr>
        <w:tc>
          <w:tcPr>
            <w:tcW w:w="4951" w:type="dxa"/>
          </w:tcPr>
          <w:p w14:paraId="298E29C2" w14:textId="77777777" w:rsidR="00125D9C" w:rsidRPr="00826F91" w:rsidRDefault="00125D9C" w:rsidP="003A4B74">
            <w:pPr>
              <w:ind w:left="454"/>
            </w:pPr>
            <w:r>
              <w:t xml:space="preserve">Pulitzer prize winner </w:t>
            </w:r>
          </w:p>
        </w:tc>
        <w:tc>
          <w:tcPr>
            <w:tcW w:w="4103" w:type="dxa"/>
          </w:tcPr>
          <w:p w14:paraId="4DE4AD93" w14:textId="77777777" w:rsidR="00125D9C" w:rsidRPr="00826F91" w:rsidRDefault="00125D9C" w:rsidP="003A4B74">
            <w:pPr>
              <w:ind w:left="360"/>
            </w:pPr>
            <w:r>
              <w:t>Medium</w:t>
            </w:r>
          </w:p>
        </w:tc>
      </w:tr>
      <w:tr w:rsidR="00125D9C" w:rsidRPr="00826F91" w14:paraId="59497DD1" w14:textId="77777777" w:rsidTr="00125D9C">
        <w:trPr>
          <w:trHeight w:val="57"/>
        </w:trPr>
        <w:tc>
          <w:tcPr>
            <w:tcW w:w="4951" w:type="dxa"/>
          </w:tcPr>
          <w:p w14:paraId="344164A0" w14:textId="77777777" w:rsidR="00125D9C" w:rsidRPr="00826F91" w:rsidRDefault="00125D9C" w:rsidP="003A4B74">
            <w:pPr>
              <w:ind w:firstLine="454"/>
            </w:pPr>
            <w:r w:rsidRPr="00826F91">
              <w:t xml:space="preserve">Stella </w:t>
            </w:r>
            <w:r>
              <w:t>Prize winner</w:t>
            </w:r>
          </w:p>
        </w:tc>
        <w:tc>
          <w:tcPr>
            <w:tcW w:w="4103" w:type="dxa"/>
          </w:tcPr>
          <w:p w14:paraId="4BBE2976" w14:textId="77777777" w:rsidR="00125D9C" w:rsidRPr="00826F91" w:rsidRDefault="00125D9C" w:rsidP="003A4B74">
            <w:pPr>
              <w:ind w:left="360"/>
            </w:pPr>
            <w:r>
              <w:t>High</w:t>
            </w:r>
          </w:p>
        </w:tc>
      </w:tr>
      <w:tr w:rsidR="00143E90" w:rsidRPr="00826F91" w14:paraId="5B62D511" w14:textId="77777777" w:rsidTr="00125D9C">
        <w:trPr>
          <w:trHeight w:val="57"/>
        </w:trPr>
        <w:tc>
          <w:tcPr>
            <w:tcW w:w="4951" w:type="dxa"/>
          </w:tcPr>
          <w:p w14:paraId="0F6282E9" w14:textId="56E4DE4F" w:rsidR="00143E90" w:rsidRPr="00826F91" w:rsidRDefault="00143E90" w:rsidP="003A4B74">
            <w:pPr>
              <w:ind w:firstLine="454"/>
            </w:pPr>
            <w:r>
              <w:t>Stella Prize shortlist</w:t>
            </w:r>
          </w:p>
        </w:tc>
        <w:tc>
          <w:tcPr>
            <w:tcW w:w="4103" w:type="dxa"/>
          </w:tcPr>
          <w:p w14:paraId="5144E71B" w14:textId="2F278881" w:rsidR="00143E90" w:rsidRDefault="00143E90" w:rsidP="003A4B74">
            <w:pPr>
              <w:ind w:left="360"/>
            </w:pPr>
            <w:r>
              <w:t>Medium</w:t>
            </w:r>
          </w:p>
        </w:tc>
      </w:tr>
      <w:tr w:rsidR="00143E90" w:rsidRPr="00826F91" w14:paraId="2F76722A" w14:textId="77777777" w:rsidTr="00125D9C">
        <w:trPr>
          <w:trHeight w:val="57"/>
        </w:trPr>
        <w:tc>
          <w:tcPr>
            <w:tcW w:w="4951" w:type="dxa"/>
          </w:tcPr>
          <w:p w14:paraId="55857ACE" w14:textId="0401C4B5" w:rsidR="00143E90" w:rsidRPr="00826F91" w:rsidRDefault="00143E90" w:rsidP="003A4B74">
            <w:pPr>
              <w:ind w:firstLine="454"/>
            </w:pPr>
            <w:r>
              <w:t>Stella Prize longlist</w:t>
            </w:r>
          </w:p>
        </w:tc>
        <w:tc>
          <w:tcPr>
            <w:tcW w:w="4103" w:type="dxa"/>
          </w:tcPr>
          <w:p w14:paraId="7CC512FD" w14:textId="32B98363" w:rsidR="00143E90" w:rsidRDefault="00143E90" w:rsidP="003A4B74">
            <w:pPr>
              <w:ind w:left="360"/>
            </w:pPr>
            <w:r>
              <w:t>Low</w:t>
            </w:r>
          </w:p>
        </w:tc>
      </w:tr>
      <w:tr w:rsidR="00125D9C" w:rsidRPr="00826F91" w14:paraId="1F9823BB" w14:textId="77777777" w:rsidTr="00125D9C">
        <w:trPr>
          <w:trHeight w:val="57"/>
        </w:trPr>
        <w:tc>
          <w:tcPr>
            <w:tcW w:w="4951" w:type="dxa"/>
          </w:tcPr>
          <w:p w14:paraId="736C8E9E" w14:textId="77777777" w:rsidR="00125D9C" w:rsidRPr="00826F91" w:rsidRDefault="00125D9C" w:rsidP="003A4B74">
            <w:pPr>
              <w:ind w:left="454"/>
            </w:pPr>
            <w:r>
              <w:t xml:space="preserve">Vogel prize winner </w:t>
            </w:r>
          </w:p>
        </w:tc>
        <w:tc>
          <w:tcPr>
            <w:tcW w:w="4103" w:type="dxa"/>
          </w:tcPr>
          <w:p w14:paraId="26A83F7B" w14:textId="77777777" w:rsidR="00125D9C" w:rsidRPr="00826F91" w:rsidRDefault="00125D9C" w:rsidP="003A4B74">
            <w:pPr>
              <w:ind w:left="360"/>
            </w:pPr>
            <w:r>
              <w:t>Low</w:t>
            </w:r>
          </w:p>
        </w:tc>
      </w:tr>
      <w:tr w:rsidR="006318E9" w:rsidRPr="00826F91" w14:paraId="753244DE" w14:textId="77777777" w:rsidTr="00125D9C">
        <w:trPr>
          <w:trHeight w:val="57"/>
        </w:trPr>
        <w:tc>
          <w:tcPr>
            <w:tcW w:w="4951" w:type="dxa"/>
          </w:tcPr>
          <w:p w14:paraId="045EE193" w14:textId="6D01E3F4" w:rsidR="006318E9" w:rsidRDefault="006318E9" w:rsidP="003A4B74">
            <w:pPr>
              <w:ind w:left="454"/>
            </w:pPr>
            <w:r>
              <w:t xml:space="preserve">Women’s Prize for Fiction Shortlist </w:t>
            </w:r>
          </w:p>
        </w:tc>
        <w:tc>
          <w:tcPr>
            <w:tcW w:w="4103" w:type="dxa"/>
          </w:tcPr>
          <w:p w14:paraId="47006512" w14:textId="399B7602" w:rsidR="006318E9" w:rsidRDefault="006318E9" w:rsidP="003A4B74">
            <w:pPr>
              <w:ind w:left="360"/>
            </w:pPr>
            <w:r>
              <w:t>Low</w:t>
            </w:r>
          </w:p>
        </w:tc>
      </w:tr>
    </w:tbl>
    <w:p w14:paraId="2A9F92CE" w14:textId="77777777" w:rsidR="00125D9C" w:rsidRPr="00D867E6" w:rsidRDefault="00125D9C" w:rsidP="00125D9C"/>
    <w:p w14:paraId="5E522B38" w14:textId="211A0820" w:rsidR="00125D9C" w:rsidRDefault="00CB7F95" w:rsidP="00F62E64">
      <w:pPr>
        <w:pStyle w:val="Heading4a"/>
      </w:pPr>
      <w:r>
        <w:t>Collection refresh and backlist titles</w:t>
      </w:r>
    </w:p>
    <w:p w14:paraId="7A36A268" w14:textId="77777777" w:rsidR="00CB7F95" w:rsidRPr="00125D9C" w:rsidRDefault="00CB7F95" w:rsidP="00125D9C"/>
    <w:p w14:paraId="417627A2" w14:textId="5F340C9B" w:rsidR="00CB7F95" w:rsidRDefault="00CB7F95" w:rsidP="00CB7F95">
      <w:r>
        <w:rPr>
          <w:b/>
          <w:bCs/>
        </w:rPr>
        <w:t xml:space="preserve">Series by </w:t>
      </w:r>
      <w:r w:rsidRPr="000C4B55">
        <w:rPr>
          <w:b/>
          <w:bCs/>
        </w:rPr>
        <w:t>Standing Order authors</w:t>
      </w:r>
      <w:r>
        <w:t>. Any authors from our standing order list. Purchase missing</w:t>
      </w:r>
      <w:r w:rsidR="00F62E64">
        <w:t>-</w:t>
      </w:r>
      <w:r>
        <w:t>in</w:t>
      </w:r>
      <w:r w:rsidR="00F62E64">
        <w:t>-</w:t>
      </w:r>
      <w:r>
        <w:t>series backlist titles of any series by these authors that are continuing. Check the catalogue and buy/top up to 2 copies of each of these titles. E</w:t>
      </w:r>
      <w:r w:rsidR="00AF2290">
        <w:t>.</w:t>
      </w:r>
      <w:r>
        <w:t>g</w:t>
      </w:r>
      <w:r w:rsidR="00AF2290">
        <w:t>.</w:t>
      </w:r>
      <w:r>
        <w:t xml:space="preserve"> Marian Keyes Walsh Family books rebuy all in series 2 copies.</w:t>
      </w:r>
    </w:p>
    <w:p w14:paraId="00441762" w14:textId="545F2181" w:rsidR="00993C00" w:rsidRDefault="00960DD9" w:rsidP="00CB7F95">
      <w:r>
        <w:t>**</w:t>
      </w:r>
      <w:r w:rsidR="00993C00">
        <w:t xml:space="preserve">Only purchase </w:t>
      </w:r>
      <w:r w:rsidR="00AB6F25">
        <w:t xml:space="preserve">trade </w:t>
      </w:r>
      <w:r>
        <w:t>paperbacks</w:t>
      </w:r>
      <w:r w:rsidR="00AB6F25">
        <w:t xml:space="preserve">. If only </w:t>
      </w:r>
      <w:r w:rsidR="00AF2290">
        <w:t>mass-market</w:t>
      </w:r>
      <w:r w:rsidR="00307D10">
        <w:t xml:space="preserve"> paperback</w:t>
      </w:r>
      <w:r w:rsidR="00030A6B">
        <w:t>s are</w:t>
      </w:r>
      <w:r w:rsidR="004712F4">
        <w:t xml:space="preserve"> </w:t>
      </w:r>
      <w:r w:rsidR="00AF2290">
        <w:t>available,</w:t>
      </w:r>
      <w:r w:rsidR="004712F4">
        <w:t xml:space="preserve"> </w:t>
      </w:r>
      <w:r w:rsidR="00AF2290">
        <w:t>please</w:t>
      </w:r>
      <w:r w:rsidR="004712F4">
        <w:t xml:space="preserve"> </w:t>
      </w:r>
      <w:r w:rsidR="00AF2290">
        <w:t>notify</w:t>
      </w:r>
      <w:r w:rsidR="004712F4">
        <w:t xml:space="preserve"> Libraries ACT </w:t>
      </w:r>
      <w:r>
        <w:t xml:space="preserve">prior to purchase. </w:t>
      </w:r>
    </w:p>
    <w:p w14:paraId="6CDB526F" w14:textId="4E4B93FD" w:rsidR="00CB7F95" w:rsidRDefault="00F62E64" w:rsidP="00CB7F95">
      <w:r>
        <w:t>Exclude</w:t>
      </w:r>
      <w:r w:rsidR="00CB7F95">
        <w:t xml:space="preserve"> offshoots </w:t>
      </w:r>
      <w:r>
        <w:t xml:space="preserve">of a series </w:t>
      </w:r>
      <w:r w:rsidR="00CB7F95">
        <w:t xml:space="preserve">and subseries that are not integral to the storyline. </w:t>
      </w:r>
    </w:p>
    <w:p w14:paraId="5D88337B" w14:textId="459F4FC1" w:rsidR="00C46C35" w:rsidRDefault="00C46C35" w:rsidP="00CB7F95">
      <w:r>
        <w:t>Timeframe: Annual</w:t>
      </w:r>
    </w:p>
    <w:p w14:paraId="34F64B56" w14:textId="77777777" w:rsidR="00CB7F95" w:rsidRDefault="00CB7F95" w:rsidP="00CB7F95"/>
    <w:p w14:paraId="67B4E201" w14:textId="23024A33" w:rsidR="00CB7F95" w:rsidRDefault="00416735" w:rsidP="00CB7F95">
      <w:r>
        <w:rPr>
          <w:b/>
          <w:bCs/>
        </w:rPr>
        <w:t>Backlist</w:t>
      </w:r>
      <w:r w:rsidR="00CB7F95">
        <w:rPr>
          <w:b/>
          <w:bCs/>
        </w:rPr>
        <w:t xml:space="preserve"> works by Standing Order List authors. </w:t>
      </w:r>
      <w:r w:rsidR="00CB7F95">
        <w:t xml:space="preserve">If a movie/tv series is closely </w:t>
      </w:r>
      <w:r w:rsidR="00F62E64">
        <w:t xml:space="preserve">based </w:t>
      </w:r>
      <w:r w:rsidR="00AF2290">
        <w:t>on</w:t>
      </w:r>
      <w:r w:rsidR="00CB7F95">
        <w:t xml:space="preserve"> a work by an author in our standing order list</w:t>
      </w:r>
      <w:r w:rsidR="00AF2290">
        <w:t>,</w:t>
      </w:r>
      <w:r w:rsidR="00CB7F95">
        <w:t xml:space="preserve"> purchase the back catalogue from the author. Eg Lian</w:t>
      </w:r>
      <w:r w:rsidR="003B42AB">
        <w:t>n</w:t>
      </w:r>
      <w:r w:rsidR="00CB7F95">
        <w:t>e Moriarty Big Little Lies</w:t>
      </w:r>
      <w:r w:rsidR="00D54FC6">
        <w:t xml:space="preserve">, or just the series if the media release is based on one series ie </w:t>
      </w:r>
      <w:r w:rsidR="00D54FC6">
        <w:rPr>
          <w:i/>
          <w:iCs/>
        </w:rPr>
        <w:t>Alex Cross</w:t>
      </w:r>
      <w:r w:rsidR="00CB7F95">
        <w:t>.  Check the catalogue and buy/top up to 2 copies of each of these titles.</w:t>
      </w:r>
    </w:p>
    <w:p w14:paraId="1FADC8EC" w14:textId="11188B9C" w:rsidR="00C46C35" w:rsidRDefault="00C46C35" w:rsidP="00CB7F95">
      <w:r>
        <w:t>Timeframe: Ongoing as necessary with new productions.</w:t>
      </w:r>
    </w:p>
    <w:p w14:paraId="214F304F" w14:textId="77777777" w:rsidR="00CB7F95" w:rsidRDefault="00CB7F95" w:rsidP="00CB7F95"/>
    <w:p w14:paraId="75FD0869" w14:textId="526C986D" w:rsidR="00CB7F95" w:rsidRDefault="00CB7F95" w:rsidP="00CB7F95">
      <w:r w:rsidRPr="000C4B55">
        <w:rPr>
          <w:b/>
          <w:bCs/>
        </w:rPr>
        <w:t>Libraries ACT Classic junior and adult titles</w:t>
      </w:r>
      <w:r>
        <w:rPr>
          <w:b/>
          <w:bCs/>
        </w:rPr>
        <w:t xml:space="preserve"> excel spreadsheet</w:t>
      </w:r>
      <w:r w:rsidRPr="000C4B55">
        <w:rPr>
          <w:b/>
          <w:bCs/>
        </w:rPr>
        <w:t>.</w:t>
      </w:r>
      <w:r>
        <w:t xml:space="preserve"> This is a list of</w:t>
      </w:r>
      <w:r w:rsidR="00F62E64">
        <w:t xml:space="preserve"> </w:t>
      </w:r>
      <w:r w:rsidR="00F62E64" w:rsidRPr="00F62E64">
        <w:rPr>
          <w:u w:val="single"/>
        </w:rPr>
        <w:t>enduring</w:t>
      </w:r>
      <w:r w:rsidR="00F62E64">
        <w:t xml:space="preserve"> titles in our collection. </w:t>
      </w:r>
      <w:r>
        <w:t xml:space="preserve"> Check the catalogue and buy/top up to 2 copies of each of these titles. Please notify Libraries ACT </w:t>
      </w:r>
      <w:r w:rsidR="00F62E64">
        <w:t>i</w:t>
      </w:r>
      <w:r>
        <w:t xml:space="preserve">f </w:t>
      </w:r>
      <w:r w:rsidR="00F62E64">
        <w:t>any title is</w:t>
      </w:r>
      <w:r>
        <w:t xml:space="preserve"> </w:t>
      </w:r>
      <w:r w:rsidR="00F62E64">
        <w:t>out-of-</w:t>
      </w:r>
      <w:r>
        <w:t>print and cannot be sourced</w:t>
      </w:r>
      <w:r w:rsidR="00F62E64">
        <w:t>. These titles will be removed from this list.</w:t>
      </w:r>
    </w:p>
    <w:p w14:paraId="108E7B8D" w14:textId="474A8BF1" w:rsidR="00C46C35" w:rsidRDefault="00C46C35" w:rsidP="00CB7F95">
      <w:r>
        <w:t>Timeframe: Annual</w:t>
      </w:r>
    </w:p>
    <w:p w14:paraId="7E86FF29" w14:textId="77777777" w:rsidR="00673BB4" w:rsidRPr="00673BB4" w:rsidRDefault="00673BB4" w:rsidP="00673BB4"/>
    <w:p w14:paraId="1524CB64" w14:textId="7D4DC59E" w:rsidR="00381EE8" w:rsidRPr="009F24BE" w:rsidRDefault="00381EE8" w:rsidP="00381EE8">
      <w:pPr>
        <w:tabs>
          <w:tab w:val="left" w:pos="1065"/>
        </w:tabs>
        <w:spacing w:before="0"/>
        <w:rPr>
          <w:rFonts w:cs="Arial"/>
          <w:b/>
          <w:bCs/>
        </w:rPr>
      </w:pPr>
    </w:p>
    <w:sectPr w:rsidR="00381EE8" w:rsidRPr="009F24BE" w:rsidSect="00AF2290">
      <w:footerReference w:type="default" r:id="rId13"/>
      <w:headerReference w:type="first" r:id="rId14"/>
      <w:footerReference w:type="first" r:id="rId15"/>
      <w:pgSz w:w="11900" w:h="16840" w:code="9"/>
      <w:pgMar w:top="1135" w:right="1835" w:bottom="851" w:left="1418" w:header="567" w:footer="340" w:gutter="0"/>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330A" w14:textId="77777777" w:rsidR="00356AE1" w:rsidRDefault="00356AE1">
      <w:r>
        <w:separator/>
      </w:r>
    </w:p>
  </w:endnote>
  <w:endnote w:type="continuationSeparator" w:id="0">
    <w:p w14:paraId="2E6CF330" w14:textId="77777777" w:rsidR="00356AE1" w:rsidRDefault="0035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89935"/>
      <w:docPartObj>
        <w:docPartGallery w:val="Page Numbers (Top of Page)"/>
        <w:docPartUnique/>
      </w:docPartObj>
    </w:sdtPr>
    <w:sdtEndPr/>
    <w:sdtContent>
      <w:p w14:paraId="108D621E" w14:textId="4FADA6FB" w:rsidR="007524D2" w:rsidRDefault="007524D2" w:rsidP="007524D2">
        <w:pPr>
          <w:pStyle w:val="Footer"/>
          <w:spacing w:before="0" w:after="0"/>
        </w:pPr>
      </w:p>
      <w:p w14:paraId="29EC9C19" w14:textId="708955BF" w:rsidR="00CB7F95" w:rsidRDefault="00FF7665" w:rsidP="00CB7F95">
        <w:pPr>
          <w:pStyle w:val="Footer"/>
          <w:tabs>
            <w:tab w:val="center" w:pos="4513"/>
            <w:tab w:val="right" w:pos="9026"/>
          </w:tabs>
          <w:spacing w:before="0" w:after="0"/>
        </w:pPr>
      </w:p>
    </w:sdtContent>
  </w:sdt>
  <w:p w14:paraId="46B87D77" w14:textId="77777777" w:rsidR="006605D1" w:rsidRDefault="00660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C271" w14:textId="0D99B703" w:rsidR="007D2E42" w:rsidRPr="004D4998" w:rsidRDefault="007D2E42" w:rsidP="000A3B7D">
    <w:pPr>
      <w:jc w:val="center"/>
    </w:pPr>
    <w:r w:rsidRPr="004D4998">
      <w:rPr>
        <w:lang w:val="it-IT"/>
      </w:rPr>
      <w:t>GPO Box 158 Canberra ACT 2601 | phone: 132281 | www.act.gov.au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59CD" w14:textId="77777777" w:rsidR="00356AE1" w:rsidRDefault="00356AE1">
      <w:r>
        <w:separator/>
      </w:r>
    </w:p>
  </w:footnote>
  <w:footnote w:type="continuationSeparator" w:id="0">
    <w:p w14:paraId="0C4813C0" w14:textId="77777777" w:rsidR="00356AE1" w:rsidRDefault="0035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CAD5" w14:textId="484484C3" w:rsidR="007D2E42" w:rsidRPr="003B0857" w:rsidRDefault="00FF7665" w:rsidP="003A539F">
    <w:pPr>
      <w:spacing w:before="240"/>
      <w:ind w:left="-567"/>
      <w:rPr>
        <w:rFonts w:cs="Arial"/>
      </w:rPr>
    </w:pPr>
    <w:sdt>
      <w:sdtPr>
        <w:rPr>
          <w:rFonts w:cs="Arial"/>
        </w:rPr>
        <w:id w:val="256642834"/>
        <w:docPartObj>
          <w:docPartGallery w:val="Watermarks"/>
          <w:docPartUnique/>
        </w:docPartObj>
      </w:sdtPr>
      <w:sdtEndPr/>
      <w:sdtContent>
        <w:r>
          <w:rPr>
            <w:rFonts w:cs="Arial"/>
            <w:noProof/>
          </w:rPr>
          <w:pict w14:anchorId="5DF7E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F3421">
      <w:rPr>
        <w:noProof/>
      </w:rPr>
      <w:drawing>
        <wp:inline distT="0" distB="0" distL="0" distR="0" wp14:anchorId="5DEA121A" wp14:editId="60DCBF46">
          <wp:extent cx="5402580" cy="807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58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58D6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8D24A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06573"/>
    <w:multiLevelType w:val="hybridMultilevel"/>
    <w:tmpl w:val="862E29A4"/>
    <w:lvl w:ilvl="0" w:tplc="5054F564">
      <w:start w:val="1"/>
      <w:numFmt w:val="decimal"/>
      <w:lvlText w:val="%1."/>
      <w:lvlJc w:val="left"/>
      <w:pPr>
        <w:ind w:left="578" w:hanging="360"/>
      </w:pPr>
      <w:rPr>
        <w:rFonts w:hint="default"/>
        <w:b w:val="0"/>
        <w:sz w:val="22"/>
        <w:u w:val="none"/>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3" w15:restartNumberingAfterBreak="0">
    <w:nsid w:val="04DF0CD7"/>
    <w:multiLevelType w:val="hybridMultilevel"/>
    <w:tmpl w:val="9AAAF02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F41667"/>
    <w:multiLevelType w:val="hybridMultilevel"/>
    <w:tmpl w:val="0332137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68F4413"/>
    <w:multiLevelType w:val="hybridMultilevel"/>
    <w:tmpl w:val="B18C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D1405C"/>
    <w:multiLevelType w:val="hybridMultilevel"/>
    <w:tmpl w:val="B1ACAAC4"/>
    <w:lvl w:ilvl="0" w:tplc="5054F564">
      <w:start w:val="1"/>
      <w:numFmt w:val="decimal"/>
      <w:lvlText w:val="%1."/>
      <w:lvlJc w:val="left"/>
      <w:pPr>
        <w:ind w:left="720" w:hanging="360"/>
      </w:pPr>
      <w:rPr>
        <w:rFonts w:hint="default"/>
        <w:b w:val="0"/>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3329C"/>
    <w:multiLevelType w:val="hybridMultilevel"/>
    <w:tmpl w:val="B180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CF21A5"/>
    <w:multiLevelType w:val="hybridMultilevel"/>
    <w:tmpl w:val="E1EEE7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47769AF"/>
    <w:multiLevelType w:val="multilevel"/>
    <w:tmpl w:val="707E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85679F"/>
    <w:multiLevelType w:val="hybridMultilevel"/>
    <w:tmpl w:val="D4E26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722A0E"/>
    <w:multiLevelType w:val="hybridMultilevel"/>
    <w:tmpl w:val="49D25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B2E99"/>
    <w:multiLevelType w:val="multilevel"/>
    <w:tmpl w:val="C4F69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9D769F"/>
    <w:multiLevelType w:val="hybridMultilevel"/>
    <w:tmpl w:val="0F5A39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4F5C96"/>
    <w:multiLevelType w:val="hybridMultilevel"/>
    <w:tmpl w:val="84820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2E4D78"/>
    <w:multiLevelType w:val="hybridMultilevel"/>
    <w:tmpl w:val="5CBAC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1085BD5"/>
    <w:multiLevelType w:val="hybridMultilevel"/>
    <w:tmpl w:val="8886F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DF23B4"/>
    <w:multiLevelType w:val="hybridMultilevel"/>
    <w:tmpl w:val="D8444C6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584B71CA"/>
    <w:multiLevelType w:val="hybridMultilevel"/>
    <w:tmpl w:val="20327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385CF4"/>
    <w:multiLevelType w:val="hybridMultilevel"/>
    <w:tmpl w:val="23C6B2EE"/>
    <w:lvl w:ilvl="0" w:tplc="06728524">
      <w:start w:val="1"/>
      <w:numFmt w:val="decimal"/>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2016264"/>
    <w:multiLevelType w:val="hybridMultilevel"/>
    <w:tmpl w:val="D8BEA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4A52A6"/>
    <w:multiLevelType w:val="multilevel"/>
    <w:tmpl w:val="707E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553F7"/>
    <w:multiLevelType w:val="hybridMultilevel"/>
    <w:tmpl w:val="D0CCAA06"/>
    <w:lvl w:ilvl="0" w:tplc="0C090001">
      <w:start w:val="1"/>
      <w:numFmt w:val="bullet"/>
      <w:lvlText w:val=""/>
      <w:lvlJc w:val="left"/>
      <w:pPr>
        <w:ind w:left="720" w:hanging="360"/>
      </w:pPr>
      <w:rPr>
        <w:rFonts w:ascii="Symbol" w:hAnsi="Symbol" w:hint="default"/>
      </w:rPr>
    </w:lvl>
    <w:lvl w:ilvl="1" w:tplc="23049F00">
      <w:numFmt w:val="bullet"/>
      <w:lvlText w:val="•"/>
      <w:lvlJc w:val="left"/>
      <w:pPr>
        <w:ind w:left="1080" w:firstLine="0"/>
      </w:pPr>
      <w:rPr>
        <w:rFonts w:asciiTheme="minorHAnsi" w:eastAsia="Times" w:hAnsiTheme="minorHAns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793092"/>
    <w:multiLevelType w:val="hybridMultilevel"/>
    <w:tmpl w:val="1864FD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78107752">
    <w:abstractNumId w:val="7"/>
  </w:num>
  <w:num w:numId="2" w16cid:durableId="1409185077">
    <w:abstractNumId w:val="0"/>
  </w:num>
  <w:num w:numId="3" w16cid:durableId="331644853">
    <w:abstractNumId w:val="12"/>
  </w:num>
  <w:num w:numId="4" w16cid:durableId="1838882749">
    <w:abstractNumId w:val="19"/>
  </w:num>
  <w:num w:numId="5" w16cid:durableId="561916375">
    <w:abstractNumId w:val="24"/>
  </w:num>
  <w:num w:numId="6" w16cid:durableId="166555322">
    <w:abstractNumId w:val="4"/>
  </w:num>
  <w:num w:numId="7" w16cid:durableId="1562515555">
    <w:abstractNumId w:val="1"/>
  </w:num>
  <w:num w:numId="8" w16cid:durableId="938368687">
    <w:abstractNumId w:val="18"/>
  </w:num>
  <w:num w:numId="9" w16cid:durableId="942297015">
    <w:abstractNumId w:val="23"/>
  </w:num>
  <w:num w:numId="10" w16cid:durableId="1841234291">
    <w:abstractNumId w:val="15"/>
  </w:num>
  <w:num w:numId="11" w16cid:durableId="954024605">
    <w:abstractNumId w:val="13"/>
    <w:lvlOverride w:ilvl="0">
      <w:startOverride w:val="1"/>
    </w:lvlOverride>
  </w:num>
  <w:num w:numId="12" w16cid:durableId="588542776">
    <w:abstractNumId w:val="10"/>
  </w:num>
  <w:num w:numId="13" w16cid:durableId="1119109597">
    <w:abstractNumId w:val="20"/>
  </w:num>
  <w:num w:numId="14" w16cid:durableId="2065173911">
    <w:abstractNumId w:val="17"/>
  </w:num>
  <w:num w:numId="15" w16cid:durableId="844439354">
    <w:abstractNumId w:val="22"/>
  </w:num>
  <w:num w:numId="16" w16cid:durableId="696278636">
    <w:abstractNumId w:val="6"/>
  </w:num>
  <w:num w:numId="17" w16cid:durableId="264582377">
    <w:abstractNumId w:val="16"/>
  </w:num>
  <w:num w:numId="18" w16cid:durableId="1700817918">
    <w:abstractNumId w:val="2"/>
  </w:num>
  <w:num w:numId="19" w16cid:durableId="602373505">
    <w:abstractNumId w:val="21"/>
  </w:num>
  <w:num w:numId="20" w16cid:durableId="456458443">
    <w:abstractNumId w:val="3"/>
  </w:num>
  <w:num w:numId="21" w16cid:durableId="483477103">
    <w:abstractNumId w:val="9"/>
  </w:num>
  <w:num w:numId="22" w16cid:durableId="1426612205">
    <w:abstractNumId w:val="11"/>
  </w:num>
  <w:num w:numId="23" w16cid:durableId="128675392">
    <w:abstractNumId w:val="5"/>
  </w:num>
  <w:num w:numId="24" w16cid:durableId="640693943">
    <w:abstractNumId w:val="14"/>
  </w:num>
  <w:num w:numId="25" w16cid:durableId="1574244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AU" w:vendorID="6" w:dllVersion="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a3a3a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91"/>
    <w:rsid w:val="00003979"/>
    <w:rsid w:val="00030A6B"/>
    <w:rsid w:val="000610DA"/>
    <w:rsid w:val="00062299"/>
    <w:rsid w:val="000719BE"/>
    <w:rsid w:val="00084ECB"/>
    <w:rsid w:val="000A3B7D"/>
    <w:rsid w:val="000C05C1"/>
    <w:rsid w:val="000C4BD9"/>
    <w:rsid w:val="000D08D2"/>
    <w:rsid w:val="000D53FB"/>
    <w:rsid w:val="000D5856"/>
    <w:rsid w:val="000E235A"/>
    <w:rsid w:val="000E37B1"/>
    <w:rsid w:val="000F3421"/>
    <w:rsid w:val="000F5C2A"/>
    <w:rsid w:val="00100B57"/>
    <w:rsid w:val="001060FF"/>
    <w:rsid w:val="00110774"/>
    <w:rsid w:val="00125795"/>
    <w:rsid w:val="00125D9C"/>
    <w:rsid w:val="00143E90"/>
    <w:rsid w:val="00153D33"/>
    <w:rsid w:val="00166363"/>
    <w:rsid w:val="0017586C"/>
    <w:rsid w:val="001917EA"/>
    <w:rsid w:val="00193EA4"/>
    <w:rsid w:val="00196CBA"/>
    <w:rsid w:val="001B1BC5"/>
    <w:rsid w:val="001B2E4D"/>
    <w:rsid w:val="001C1687"/>
    <w:rsid w:val="001C21F1"/>
    <w:rsid w:val="001D63EF"/>
    <w:rsid w:val="001F4323"/>
    <w:rsid w:val="00212F8A"/>
    <w:rsid w:val="00224516"/>
    <w:rsid w:val="002437D2"/>
    <w:rsid w:val="00256C63"/>
    <w:rsid w:val="002600B5"/>
    <w:rsid w:val="002747EA"/>
    <w:rsid w:val="00277454"/>
    <w:rsid w:val="002B6F1C"/>
    <w:rsid w:val="002C051B"/>
    <w:rsid w:val="002E4684"/>
    <w:rsid w:val="002F043C"/>
    <w:rsid w:val="0030180A"/>
    <w:rsid w:val="00307D10"/>
    <w:rsid w:val="00317E34"/>
    <w:rsid w:val="003262DF"/>
    <w:rsid w:val="00351289"/>
    <w:rsid w:val="003516AE"/>
    <w:rsid w:val="00351EA3"/>
    <w:rsid w:val="0035243A"/>
    <w:rsid w:val="00355A6E"/>
    <w:rsid w:val="00356AE1"/>
    <w:rsid w:val="00362A2D"/>
    <w:rsid w:val="00381EE8"/>
    <w:rsid w:val="00397C18"/>
    <w:rsid w:val="003A539F"/>
    <w:rsid w:val="003B0857"/>
    <w:rsid w:val="003B42AB"/>
    <w:rsid w:val="003C076A"/>
    <w:rsid w:val="003C74F4"/>
    <w:rsid w:val="003D4D3A"/>
    <w:rsid w:val="003D5154"/>
    <w:rsid w:val="003D7183"/>
    <w:rsid w:val="003D7CA4"/>
    <w:rsid w:val="003E0C5A"/>
    <w:rsid w:val="003F0681"/>
    <w:rsid w:val="00407CAF"/>
    <w:rsid w:val="004109C3"/>
    <w:rsid w:val="00416735"/>
    <w:rsid w:val="00424C6B"/>
    <w:rsid w:val="004253C7"/>
    <w:rsid w:val="00426819"/>
    <w:rsid w:val="004314FF"/>
    <w:rsid w:val="00435547"/>
    <w:rsid w:val="004436CF"/>
    <w:rsid w:val="004461B2"/>
    <w:rsid w:val="004712F4"/>
    <w:rsid w:val="00490D31"/>
    <w:rsid w:val="00494772"/>
    <w:rsid w:val="00494A24"/>
    <w:rsid w:val="004A5E40"/>
    <w:rsid w:val="004B20AD"/>
    <w:rsid w:val="004D4998"/>
    <w:rsid w:val="004E6FF9"/>
    <w:rsid w:val="004F22E1"/>
    <w:rsid w:val="005123CC"/>
    <w:rsid w:val="00516CA3"/>
    <w:rsid w:val="00523CD9"/>
    <w:rsid w:val="00533344"/>
    <w:rsid w:val="00541716"/>
    <w:rsid w:val="00556EDB"/>
    <w:rsid w:val="00565C13"/>
    <w:rsid w:val="00576F6A"/>
    <w:rsid w:val="00594792"/>
    <w:rsid w:val="005B7653"/>
    <w:rsid w:val="005B7DAE"/>
    <w:rsid w:val="005D642D"/>
    <w:rsid w:val="005D74D5"/>
    <w:rsid w:val="005E2B42"/>
    <w:rsid w:val="005F65A1"/>
    <w:rsid w:val="005F6A91"/>
    <w:rsid w:val="006060E6"/>
    <w:rsid w:val="006318E9"/>
    <w:rsid w:val="00650673"/>
    <w:rsid w:val="006527B0"/>
    <w:rsid w:val="0065504F"/>
    <w:rsid w:val="006556E6"/>
    <w:rsid w:val="0065738E"/>
    <w:rsid w:val="006605D1"/>
    <w:rsid w:val="00664CCF"/>
    <w:rsid w:val="00673BB4"/>
    <w:rsid w:val="00681734"/>
    <w:rsid w:val="00692D55"/>
    <w:rsid w:val="006940BC"/>
    <w:rsid w:val="006A5E1C"/>
    <w:rsid w:val="006A6CB4"/>
    <w:rsid w:val="006D0BCD"/>
    <w:rsid w:val="006D163D"/>
    <w:rsid w:val="006D5802"/>
    <w:rsid w:val="006E12BA"/>
    <w:rsid w:val="006F7A11"/>
    <w:rsid w:val="00706783"/>
    <w:rsid w:val="00711996"/>
    <w:rsid w:val="00712152"/>
    <w:rsid w:val="00714377"/>
    <w:rsid w:val="007223D7"/>
    <w:rsid w:val="00726002"/>
    <w:rsid w:val="007274DD"/>
    <w:rsid w:val="00730133"/>
    <w:rsid w:val="00734212"/>
    <w:rsid w:val="007349C2"/>
    <w:rsid w:val="00734C00"/>
    <w:rsid w:val="00736BB4"/>
    <w:rsid w:val="0074417E"/>
    <w:rsid w:val="00750521"/>
    <w:rsid w:val="007524D2"/>
    <w:rsid w:val="00771650"/>
    <w:rsid w:val="00776548"/>
    <w:rsid w:val="007838C5"/>
    <w:rsid w:val="00793089"/>
    <w:rsid w:val="007B596B"/>
    <w:rsid w:val="007C3A24"/>
    <w:rsid w:val="007D1DA3"/>
    <w:rsid w:val="007D2E42"/>
    <w:rsid w:val="007D58EA"/>
    <w:rsid w:val="007F048E"/>
    <w:rsid w:val="007F30E6"/>
    <w:rsid w:val="0080289F"/>
    <w:rsid w:val="00811233"/>
    <w:rsid w:val="00821F54"/>
    <w:rsid w:val="00823A64"/>
    <w:rsid w:val="0082615E"/>
    <w:rsid w:val="00826F91"/>
    <w:rsid w:val="0083135F"/>
    <w:rsid w:val="00833AD9"/>
    <w:rsid w:val="0086693C"/>
    <w:rsid w:val="008760D6"/>
    <w:rsid w:val="008817EC"/>
    <w:rsid w:val="008833A3"/>
    <w:rsid w:val="00886F23"/>
    <w:rsid w:val="00896306"/>
    <w:rsid w:val="008A0A84"/>
    <w:rsid w:val="008C59C8"/>
    <w:rsid w:val="008D43F8"/>
    <w:rsid w:val="008D48F8"/>
    <w:rsid w:val="008F308E"/>
    <w:rsid w:val="00906BCB"/>
    <w:rsid w:val="00912BFE"/>
    <w:rsid w:val="00913021"/>
    <w:rsid w:val="00937A65"/>
    <w:rsid w:val="00942252"/>
    <w:rsid w:val="00951FC3"/>
    <w:rsid w:val="00960DD9"/>
    <w:rsid w:val="0097539B"/>
    <w:rsid w:val="00982170"/>
    <w:rsid w:val="00991001"/>
    <w:rsid w:val="00993C00"/>
    <w:rsid w:val="009A239C"/>
    <w:rsid w:val="009B0D2A"/>
    <w:rsid w:val="009B6728"/>
    <w:rsid w:val="009C2A7B"/>
    <w:rsid w:val="009D7427"/>
    <w:rsid w:val="009E09AD"/>
    <w:rsid w:val="009F24BE"/>
    <w:rsid w:val="009F4C09"/>
    <w:rsid w:val="00A03AE4"/>
    <w:rsid w:val="00A12A70"/>
    <w:rsid w:val="00A16FEB"/>
    <w:rsid w:val="00A2055E"/>
    <w:rsid w:val="00A3703A"/>
    <w:rsid w:val="00A44352"/>
    <w:rsid w:val="00A503B0"/>
    <w:rsid w:val="00A56805"/>
    <w:rsid w:val="00A60252"/>
    <w:rsid w:val="00A617C5"/>
    <w:rsid w:val="00A7560B"/>
    <w:rsid w:val="00A86AE1"/>
    <w:rsid w:val="00A914CC"/>
    <w:rsid w:val="00A9406D"/>
    <w:rsid w:val="00AA3CB9"/>
    <w:rsid w:val="00AB6F25"/>
    <w:rsid w:val="00AB7B02"/>
    <w:rsid w:val="00AC6CD6"/>
    <w:rsid w:val="00AD0EB0"/>
    <w:rsid w:val="00AE0C87"/>
    <w:rsid w:val="00AF2290"/>
    <w:rsid w:val="00B010D3"/>
    <w:rsid w:val="00B05FE6"/>
    <w:rsid w:val="00B07C3B"/>
    <w:rsid w:val="00B23134"/>
    <w:rsid w:val="00B456E9"/>
    <w:rsid w:val="00B56A9B"/>
    <w:rsid w:val="00B72D93"/>
    <w:rsid w:val="00BA041A"/>
    <w:rsid w:val="00BA45DB"/>
    <w:rsid w:val="00BE7515"/>
    <w:rsid w:val="00BF1571"/>
    <w:rsid w:val="00BF44FB"/>
    <w:rsid w:val="00BF672B"/>
    <w:rsid w:val="00C157BA"/>
    <w:rsid w:val="00C20A77"/>
    <w:rsid w:val="00C250C3"/>
    <w:rsid w:val="00C45F34"/>
    <w:rsid w:val="00C46C35"/>
    <w:rsid w:val="00C54F24"/>
    <w:rsid w:val="00C55109"/>
    <w:rsid w:val="00C60535"/>
    <w:rsid w:val="00C60C61"/>
    <w:rsid w:val="00C62F97"/>
    <w:rsid w:val="00C7550F"/>
    <w:rsid w:val="00C77F1D"/>
    <w:rsid w:val="00C8019D"/>
    <w:rsid w:val="00C8177A"/>
    <w:rsid w:val="00C8286D"/>
    <w:rsid w:val="00C84AA2"/>
    <w:rsid w:val="00CB1717"/>
    <w:rsid w:val="00CB7F95"/>
    <w:rsid w:val="00CC36E8"/>
    <w:rsid w:val="00CD15CA"/>
    <w:rsid w:val="00CD3EF2"/>
    <w:rsid w:val="00CD6B4D"/>
    <w:rsid w:val="00CE1A52"/>
    <w:rsid w:val="00CE64F3"/>
    <w:rsid w:val="00D03806"/>
    <w:rsid w:val="00D0542A"/>
    <w:rsid w:val="00D072CE"/>
    <w:rsid w:val="00D14320"/>
    <w:rsid w:val="00D146BA"/>
    <w:rsid w:val="00D2650B"/>
    <w:rsid w:val="00D31481"/>
    <w:rsid w:val="00D54227"/>
    <w:rsid w:val="00D54FC6"/>
    <w:rsid w:val="00D8258A"/>
    <w:rsid w:val="00D93D10"/>
    <w:rsid w:val="00DD6B52"/>
    <w:rsid w:val="00DE1FA4"/>
    <w:rsid w:val="00E001BC"/>
    <w:rsid w:val="00E00284"/>
    <w:rsid w:val="00E055FC"/>
    <w:rsid w:val="00E1467D"/>
    <w:rsid w:val="00E15E0E"/>
    <w:rsid w:val="00E25E7A"/>
    <w:rsid w:val="00E266B3"/>
    <w:rsid w:val="00E3419A"/>
    <w:rsid w:val="00E37C02"/>
    <w:rsid w:val="00E47267"/>
    <w:rsid w:val="00E53354"/>
    <w:rsid w:val="00E53F3E"/>
    <w:rsid w:val="00E56324"/>
    <w:rsid w:val="00E567F1"/>
    <w:rsid w:val="00E70467"/>
    <w:rsid w:val="00E741FC"/>
    <w:rsid w:val="00E90513"/>
    <w:rsid w:val="00EC2E25"/>
    <w:rsid w:val="00EC641F"/>
    <w:rsid w:val="00ED05EE"/>
    <w:rsid w:val="00ED0766"/>
    <w:rsid w:val="00ED3B83"/>
    <w:rsid w:val="00EF189B"/>
    <w:rsid w:val="00EF1E12"/>
    <w:rsid w:val="00F0123C"/>
    <w:rsid w:val="00F21BBE"/>
    <w:rsid w:val="00F23D0C"/>
    <w:rsid w:val="00F27DB2"/>
    <w:rsid w:val="00F318EA"/>
    <w:rsid w:val="00F470BC"/>
    <w:rsid w:val="00F47646"/>
    <w:rsid w:val="00F52E57"/>
    <w:rsid w:val="00F54450"/>
    <w:rsid w:val="00F576B7"/>
    <w:rsid w:val="00F62E64"/>
    <w:rsid w:val="00F64C85"/>
    <w:rsid w:val="00F83D3F"/>
    <w:rsid w:val="00F96129"/>
    <w:rsid w:val="00FA23DB"/>
    <w:rsid w:val="00FA7EE6"/>
    <w:rsid w:val="00FB2767"/>
    <w:rsid w:val="00FB4E9E"/>
    <w:rsid w:val="00FC6408"/>
    <w:rsid w:val="00FD4FA4"/>
    <w:rsid w:val="00FD5612"/>
    <w:rsid w:val="00FD6FF1"/>
    <w:rsid w:val="00FE0B90"/>
    <w:rsid w:val="00FE233E"/>
    <w:rsid w:val="00FF2844"/>
    <w:rsid w:val="00FF7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3a3a3"/>
    </o:shapedefaults>
    <o:shapelayout v:ext="edit">
      <o:idmap v:ext="edit" data="2"/>
    </o:shapelayout>
  </w:shapeDefaults>
  <w:decimalSymbol w:val="."/>
  <w:listSeparator w:val=","/>
  <w14:docId w14:val="4A9181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1C"/>
    <w:pPr>
      <w:spacing w:before="120" w:after="120"/>
    </w:pPr>
    <w:rPr>
      <w:rFonts w:asciiTheme="minorHAnsi" w:hAnsiTheme="minorHAnsi"/>
      <w:sz w:val="22"/>
      <w:lang w:eastAsia="en-US"/>
    </w:rPr>
  </w:style>
  <w:style w:type="paragraph" w:styleId="Heading1">
    <w:name w:val="heading 1"/>
    <w:basedOn w:val="Normal"/>
    <w:next w:val="Normal"/>
    <w:qFormat/>
    <w:rsid w:val="00833AD9"/>
    <w:pPr>
      <w:keepNext/>
      <w:spacing w:before="240" w:after="60"/>
      <w:outlineLvl w:val="0"/>
    </w:pPr>
    <w:rPr>
      <w:rFonts w:ascii="Calibri" w:hAnsi="Calibri" w:cs="Arial"/>
      <w:b/>
      <w:bCs/>
      <w:kern w:val="32"/>
      <w:sz w:val="32"/>
      <w:szCs w:val="32"/>
    </w:rPr>
  </w:style>
  <w:style w:type="paragraph" w:styleId="Heading2">
    <w:name w:val="heading 2"/>
    <w:basedOn w:val="Normal"/>
    <w:next w:val="Normal"/>
    <w:qFormat/>
    <w:rsid w:val="00833AD9"/>
    <w:pPr>
      <w:keepNext/>
      <w:outlineLvl w:val="1"/>
    </w:pPr>
    <w:rPr>
      <w:rFonts w:ascii="Calibri" w:eastAsia="Times New Roman" w:hAnsi="Calibri"/>
      <w:b/>
      <w:sz w:val="28"/>
      <w:lang w:val="en-US"/>
    </w:rPr>
  </w:style>
  <w:style w:type="paragraph" w:styleId="Heading3">
    <w:name w:val="heading 3"/>
    <w:basedOn w:val="Normal"/>
    <w:next w:val="Normal"/>
    <w:autoRedefine/>
    <w:qFormat/>
    <w:rsid w:val="009C2A7B"/>
    <w:pPr>
      <w:keepNext/>
      <w:pBdr>
        <w:top w:val="single" w:sz="4" w:space="1" w:color="auto"/>
        <w:bottom w:val="single" w:sz="4" w:space="1" w:color="auto"/>
      </w:pBdr>
      <w:shd w:val="clear" w:color="auto" w:fill="A6A6A6" w:themeFill="background1" w:themeFillShade="A6"/>
      <w:spacing w:before="240" w:after="60"/>
      <w:outlineLvl w:val="2"/>
    </w:pPr>
    <w:rPr>
      <w:rFonts w:ascii="Calibri" w:hAnsi="Calibri"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rFonts w:ascii="Calibri" w:hAnsi="Calibri"/>
      <w:b/>
      <w:sz w:val="18"/>
    </w:rPr>
  </w:style>
  <w:style w:type="paragraph" w:styleId="Footer">
    <w:name w:val="footer"/>
    <w:basedOn w:val="Normal"/>
    <w:link w:val="FooterChar"/>
    <w:uiPriority w:val="99"/>
    <w:rsid w:val="00833AD9"/>
    <w:pPr>
      <w:tabs>
        <w:tab w:val="center" w:pos="4320"/>
        <w:tab w:val="right" w:pos="8640"/>
      </w:tabs>
    </w:pPr>
    <w:rPr>
      <w:rFonts w:ascii="Calibri" w:hAnsi="Calibri"/>
      <w:sz w:val="18"/>
    </w:rPr>
  </w:style>
  <w:style w:type="character" w:styleId="Hyperlink">
    <w:name w:val="Hyperlink"/>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rFonts w:ascii="Calibri" w:eastAsia="Times New Roman" w:hAnsi="Calibri"/>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character" w:styleId="CommentReference">
    <w:name w:val="annotation reference"/>
    <w:basedOn w:val="DefaultParagraphFont"/>
    <w:rsid w:val="004D4998"/>
    <w:rPr>
      <w:sz w:val="16"/>
      <w:szCs w:val="16"/>
    </w:rPr>
  </w:style>
  <w:style w:type="paragraph" w:styleId="CommentText">
    <w:name w:val="annotation text"/>
    <w:basedOn w:val="Normal"/>
    <w:link w:val="CommentTextChar"/>
    <w:rsid w:val="004D4998"/>
    <w:rPr>
      <w:sz w:val="20"/>
    </w:rPr>
  </w:style>
  <w:style w:type="character" w:customStyle="1" w:styleId="CommentTextChar">
    <w:name w:val="Comment Text Char"/>
    <w:basedOn w:val="DefaultParagraphFont"/>
    <w:link w:val="CommentText"/>
    <w:rsid w:val="004D4998"/>
    <w:rPr>
      <w:rFonts w:ascii="Calibri" w:hAnsi="Calibri"/>
      <w:lang w:eastAsia="en-US"/>
    </w:rPr>
  </w:style>
  <w:style w:type="paragraph" w:styleId="CommentSubject">
    <w:name w:val="annotation subject"/>
    <w:basedOn w:val="CommentText"/>
    <w:next w:val="CommentText"/>
    <w:link w:val="CommentSubjectChar"/>
    <w:rsid w:val="004D4998"/>
    <w:rPr>
      <w:b/>
      <w:bCs/>
    </w:rPr>
  </w:style>
  <w:style w:type="character" w:customStyle="1" w:styleId="CommentSubjectChar">
    <w:name w:val="Comment Subject Char"/>
    <w:basedOn w:val="CommentTextChar"/>
    <w:link w:val="CommentSubject"/>
    <w:rsid w:val="004D4998"/>
    <w:rPr>
      <w:rFonts w:ascii="Calibri" w:hAnsi="Calibri"/>
      <w:b/>
      <w:bCs/>
      <w:lang w:eastAsia="en-US"/>
    </w:rPr>
  </w:style>
  <w:style w:type="paragraph" w:styleId="Title">
    <w:name w:val="Title"/>
    <w:basedOn w:val="Normal"/>
    <w:next w:val="Normal"/>
    <w:link w:val="TitleChar"/>
    <w:qFormat/>
    <w:rsid w:val="002B6F1C"/>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6F1C"/>
    <w:rPr>
      <w:rFonts w:asciiTheme="majorHAnsi" w:eastAsiaTheme="majorEastAsia" w:hAnsiTheme="majorHAnsi" w:cstheme="majorBidi"/>
      <w:spacing w:val="-10"/>
      <w:kern w:val="28"/>
      <w:sz w:val="56"/>
      <w:szCs w:val="56"/>
      <w:lang w:eastAsia="en-US"/>
    </w:rPr>
  </w:style>
  <w:style w:type="paragraph" w:styleId="ListParagraph">
    <w:name w:val="List Paragraph"/>
    <w:basedOn w:val="Normal"/>
    <w:uiPriority w:val="34"/>
    <w:qFormat/>
    <w:rsid w:val="00E53354"/>
    <w:pPr>
      <w:ind w:left="720"/>
      <w:contextualSpacing/>
    </w:pPr>
  </w:style>
  <w:style w:type="paragraph" w:customStyle="1" w:styleId="Heading4a">
    <w:name w:val="Heading 4a"/>
    <w:basedOn w:val="Normal"/>
    <w:link w:val="Heading4aChar"/>
    <w:autoRedefine/>
    <w:qFormat/>
    <w:rsid w:val="00F62E64"/>
    <w:rPr>
      <w:b/>
      <w:sz w:val="24"/>
      <w:szCs w:val="24"/>
      <w:u w:val="single"/>
    </w:rPr>
  </w:style>
  <w:style w:type="paragraph" w:styleId="ListBullet">
    <w:name w:val="List Bullet"/>
    <w:basedOn w:val="Normal"/>
    <w:unhideWhenUsed/>
    <w:rsid w:val="00C250C3"/>
    <w:pPr>
      <w:numPr>
        <w:numId w:val="7"/>
      </w:numPr>
      <w:contextualSpacing/>
    </w:pPr>
  </w:style>
  <w:style w:type="character" w:customStyle="1" w:styleId="Heading4aChar">
    <w:name w:val="Heading 4a Char"/>
    <w:basedOn w:val="DefaultParagraphFont"/>
    <w:link w:val="Heading4a"/>
    <w:rsid w:val="00F62E64"/>
    <w:rPr>
      <w:rFonts w:asciiTheme="minorHAnsi" w:hAnsiTheme="minorHAnsi"/>
      <w:b/>
      <w:sz w:val="24"/>
      <w:szCs w:val="24"/>
      <w:u w:val="single"/>
      <w:lang w:eastAsia="en-US"/>
    </w:rPr>
  </w:style>
  <w:style w:type="paragraph" w:styleId="NoSpacing">
    <w:name w:val="No Spacing"/>
    <w:uiPriority w:val="1"/>
    <w:qFormat/>
    <w:rsid w:val="00714377"/>
    <w:rPr>
      <w:rFonts w:asciiTheme="minorHAnsi" w:hAnsiTheme="minorHAnsi"/>
      <w:sz w:val="22"/>
      <w:lang w:eastAsia="en-US"/>
    </w:rPr>
  </w:style>
  <w:style w:type="character" w:customStyle="1" w:styleId="FooterChar">
    <w:name w:val="Footer Char"/>
    <w:basedOn w:val="DefaultParagraphFont"/>
    <w:link w:val="Footer"/>
    <w:uiPriority w:val="99"/>
    <w:rsid w:val="006605D1"/>
    <w:rPr>
      <w:rFonts w:ascii="Calibri" w:hAnsi="Calibri"/>
      <w:sz w:val="18"/>
      <w:lang w:eastAsia="en-US"/>
    </w:rPr>
  </w:style>
  <w:style w:type="paragraph" w:styleId="NormalWeb">
    <w:name w:val="Normal (Web)"/>
    <w:basedOn w:val="Normal"/>
    <w:uiPriority w:val="99"/>
    <w:semiHidden/>
    <w:unhideWhenUsed/>
    <w:rsid w:val="00125D9C"/>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2664">
      <w:bodyDiv w:val="1"/>
      <w:marLeft w:val="0"/>
      <w:marRight w:val="0"/>
      <w:marTop w:val="0"/>
      <w:marBottom w:val="0"/>
      <w:divBdr>
        <w:top w:val="none" w:sz="0" w:space="0" w:color="auto"/>
        <w:left w:val="none" w:sz="0" w:space="0" w:color="auto"/>
        <w:bottom w:val="none" w:sz="0" w:space="0" w:color="auto"/>
        <w:right w:val="none" w:sz="0" w:space="0" w:color="auto"/>
      </w:divBdr>
    </w:div>
    <w:div w:id="201263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A52357316</value>
    </field>
    <field name="Objective-Title">
      <value order="0">Libraries ACT Adult Fiction Profile FY2528</value>
    </field>
    <field name="Objective-Description">
      <value order="0"/>
    </field>
    <field name="Objective-CreationStamp">
      <value order="0">2025-05-22T02:04:07Z</value>
    </field>
    <field name="Objective-IsApproved">
      <value order="0">false</value>
    </field>
    <field name="Objective-IsPublished">
      <value order="0">true</value>
    </field>
    <field name="Objective-DatePublished">
      <value order="0">2025-07-10T03:33:09Z</value>
    </field>
    <field name="Objective-ModificationStamp">
      <value order="0">2025-07-10T03:33:09Z</value>
    </field>
    <field name="Objective-Owner">
      <value order="0">Amy Chan</value>
    </field>
    <field name="Objective-Path">
      <value order="0">Whole of ACT Government:TCCS STRUCTURE - Content Restriction Hierarchy:DIVISION: Transport Canberra and Business Services:0.3 Executive Group Manager: Territory and Business Services:BRANCH: Libraries ACT:02. Collections:Public Libraries Collections:2. Collection Development:FY2528 collection specs:Adult Fiction</value>
    </field>
    <field name="Objective-Parent">
      <value order="0">Adult Fiction</value>
    </field>
    <field name="Objective-State">
      <value order="0">Published</value>
    </field>
    <field name="Objective-VersionId">
      <value order="0">vA69423828</value>
    </field>
    <field name="Objective-Version">
      <value order="0">1.0</value>
    </field>
    <field name="Objective-VersionNumber">
      <value order="0">2</value>
    </field>
    <field name="Objective-VersionComment">
      <value order="0"/>
    </field>
    <field name="Objective-FileNumber">
      <value order="0">1-2019/20878</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Link to a Document" ma:contentTypeID="0x01010A007756F74D1A27C944AE26194072B9BD5B" ma:contentTypeVersion="9" ma:contentTypeDescription="Create a link to a document in a different location." ma:contentTypeScope="" ma:versionID="fd78822a66de381551a0306f30172aed">
  <xsd:schema xmlns:xsd="http://www.w3.org/2001/XMLSchema" xmlns:xs="http://www.w3.org/2001/XMLSchema" xmlns:p="http://schemas.microsoft.com/office/2006/metadata/properties" xmlns:ns1="http://schemas.microsoft.com/sharepoint/v3" xmlns:ns2="3df0b035-2011-4702-b392-39fde59478e8" xmlns:ns3="f430a7c6-961a-483c-80d2-6d2925843665" targetNamespace="http://schemas.microsoft.com/office/2006/metadata/properties" ma:root="true" ma:fieldsID="cb4cd42c9660d15fb0daf7bbe28dd8cc" ns1:_="" ns2:_="" ns3:_="">
    <xsd:import namespace="http://schemas.microsoft.com/sharepoint/v3"/>
    <xsd:import namespace="3df0b035-2011-4702-b392-39fde59478e8"/>
    <xsd:import namespace="f430a7c6-961a-483c-80d2-6d2925843665"/>
    <xsd:element name="properties">
      <xsd:complexType>
        <xsd:sequence>
          <xsd:element name="documentManagement">
            <xsd:complexType>
              <xsd:all>
                <xsd:element ref="ns1:URL"/>
                <xsd:element ref="ns2:Branch" minOccurs="0"/>
                <xsd:element ref="ns3:Relevant_x0020_Legislation" minOccurs="0"/>
                <xsd:element ref="ns3:Output_x0020_Area" minOccurs="0"/>
                <xsd:element ref="ns3:Comments"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ma:displayName="URL" ma:internalName="URL">
      <xsd:complexType>
        <xsd:complexContent>
          <xsd:extension base="dms:URL">
            <xsd:sequence>
              <xsd:element name="Url" type="dms:ValidUrl"/>
              <xsd:element name="Description" type="xsd:string"/>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0b035-2011-4702-b392-39fde59478e8" elementFormDefault="qualified">
    <xsd:import namespace="http://schemas.microsoft.com/office/2006/documentManagement/types"/>
    <xsd:import namespace="http://schemas.microsoft.com/office/infopath/2007/PartnerControls"/>
    <xsd:element name="Branch" ma:index="8" nillable="true" ma:displayName="Branch" ma:description="This is the branch responsible for this content." ma:format="Dropdown" ma:internalName="Branch">
      <xsd:simpleType>
        <xsd:restriction base="dms:Choice">
          <xsd:enumeration value="Communications"/>
          <xsd:enumeration value="Chief Information Office"/>
          <xsd:enumeration value="Finance, Legal and Sustainability"/>
          <xsd:enumeration value="Governance and Ministerial Services"/>
          <xsd:enumeration value="People and Capability"/>
          <xsd:enumeration value="Other"/>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f430a7c6-961a-483c-80d2-6d2925843665" elementFormDefault="qualified">
    <xsd:import namespace="http://schemas.microsoft.com/office/2006/documentManagement/types"/>
    <xsd:import namespace="http://schemas.microsoft.com/office/infopath/2007/PartnerControls"/>
    <xsd:element name="Relevant_x0020_Legislation" ma:index="11" nillable="true" ma:displayName="Relevant Legislation" ma:internalName="Relevant_x0020_Legislation">
      <xsd:simpleType>
        <xsd:restriction base="dms:Text">
          <xsd:maxLength value="255"/>
        </xsd:restriction>
      </xsd:simpleType>
    </xsd:element>
    <xsd:element name="Output_x0020_Area" ma:index="12" nillable="true" ma:displayName="Output Area" ma:default="Governance" ma:format="Dropdown" ma:internalName="Output_x0020_Area">
      <xsd:simpleType>
        <xsd:restriction base="dms:Choice">
          <xsd:enumeration value="Governance"/>
          <xsd:enumeration value="Financial"/>
          <xsd:enumeration value="People"/>
          <xsd:enumeration value="Government Business"/>
          <xsd:enumeration value="Technology / ICT"/>
          <xsd:enumeration value="Safety and Security"/>
        </xsd:restriction>
      </xsd:simpleType>
    </xsd:element>
    <xsd:element name="Comments" ma:index="13" nillable="true" ma:displayName="Comments" ma:internalName="Comments">
      <xsd:simpleType>
        <xsd:restriction base="dms:Note">
          <xsd:maxLength value="255"/>
        </xsd:restriction>
      </xsd:simpleType>
    </xsd:element>
    <xsd:element name="Document_x0020_Type" ma:index="14" nillable="true" ma:displayName="Document Type" ma:default="Corporate Policy" ma:description="type of document e.g. policy, form, guideline" ma:format="Dropdown" ma:internalName="Document_x0020_Type">
      <xsd:simpleType>
        <xsd:restriction base="dms:Choice">
          <xsd:enumeration value="Whole of Government"/>
          <xsd:enumeration value="Corporate Policy"/>
          <xsd:enumeration value="Guideline"/>
          <xsd:enumeration value="Procedure"/>
          <xsd:enumeration value="Fact Sheet"/>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4.xml><?xml version="1.0" encoding="utf-8"?>
<p:properties xmlns:p="http://schemas.microsoft.com/office/2006/metadata/properties" xmlns:xsi="http://www.w3.org/2001/XMLSchema-instance" xmlns:pc="http://schemas.microsoft.com/office/infopath/2007/PartnerControls">
  <documentManagement>
    <Branch xmlns="3df0b035-2011-4702-b392-39fde59478e8">External</Branch>
    <Relevant_x0020_Legislation xmlns="f430a7c6-961a-483c-80d2-6d2925843665" xsi:nil="true"/>
    <Output_x0020_Area xmlns="f430a7c6-961a-483c-80d2-6d2925843665">Governance</Output_x0020_Area>
    <Comments xmlns="f430a7c6-961a-483c-80d2-6d2925843665" xsi:nil="true"/>
    <Document_x0020_Type xmlns="f430a7c6-961a-483c-80d2-6d2925843665">Whole of Government</Document_x0020_Type>
    <URL xmlns="http://schemas.microsoft.com/sharepoint/v3">
      <Url>http://sharedservices/ACTGovt/Branding/directoratetemplates.html#tccsd</Url>
      <Description>Transport Canberra and City Services Letterhead</Description>
    </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40FB45E-143D-47F2-B8C3-0B40A6E0E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0b035-2011-4702-b392-39fde59478e8"/>
    <ds:schemaRef ds:uri="f430a7c6-961a-483c-80d2-6d2925843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991F8-A767-46C0-893F-1E133F59AC0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E958A8E-495A-43ED-A81B-839284C9B27B}">
  <ds:schemaRefs>
    <ds:schemaRef ds:uri="http://schemas.microsoft.com/office/2006/metadata/properties"/>
    <ds:schemaRef ds:uri="http://schemas.microsoft.com/office/infopath/2007/PartnerControls"/>
    <ds:schemaRef ds:uri="3df0b035-2011-4702-b392-39fde59478e8"/>
    <ds:schemaRef ds:uri="f430a7c6-961a-483c-80d2-6d2925843665"/>
    <ds:schemaRef ds:uri="http://schemas.microsoft.com/sharepoint/v3"/>
  </ds:schemaRefs>
</ds:datastoreItem>
</file>

<file path=customXml/itemProps5.xml><?xml version="1.0" encoding="utf-8"?>
<ds:datastoreItem xmlns:ds="http://schemas.openxmlformats.org/officeDocument/2006/customXml" ds:itemID="{31EF210D-2A9A-4DFC-8CA8-01C2A46B5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1109</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TCCS Letter</vt:lpstr>
    </vt:vector>
  </TitlesOfParts>
  <Company>ACT Government</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TCCS Letter</dc:title>
  <dc:subject>letterhead</dc:subject>
  <dc:creator>Transport Canberra and City Services</dc:creator>
  <cp:keywords>letterhead, template, proforma</cp:keywords>
  <cp:lastModifiedBy>Steed, Sarah</cp:lastModifiedBy>
  <cp:revision>4</cp:revision>
  <cp:lastPrinted>2018-08-08T04:30:00Z</cp:lastPrinted>
  <dcterms:created xsi:type="dcterms:W3CDTF">2025-09-29T03:59:00Z</dcterms:created>
  <dcterms:modified xsi:type="dcterms:W3CDTF">2025-09-29T04:34:00Z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1957389a-eef9-4177-9f8c-ec5ec8bc42b1</vt:lpwstr>
  </property>
  <property fmtid="{D5CDD505-2E9C-101B-9397-08002B2CF9AE}" pid="3" name="bjSaver">
    <vt:lpwstr>AJTSo1bf0tiF7j5ZCT0TdWVzEdY7yZyA</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ContentTypeId">
    <vt:lpwstr>0x01010A007756F74D1A27C944AE26194072B9BD5B</vt:lpwstr>
  </property>
  <property fmtid="{D5CDD505-2E9C-101B-9397-08002B2CF9AE}" pid="8" name="Advisor">
    <vt:lpwstr>513;#Pulford, Nikki</vt:lpwstr>
  </property>
  <property fmtid="{D5CDD505-2E9C-101B-9397-08002B2CF9AE}" pid="9" name="Last Updated">
    <vt:filetime>2017-07-02T14:00:00Z</vt:filetime>
  </property>
  <property fmtid="{D5CDD505-2E9C-101B-9397-08002B2CF9AE}" pid="10" name="URL">
    <vt:lpwstr>http://sharedservices/ACTGovt/Branding/directoratetemplates.html#tccsd, Transport Canberra and City Services Letterhead</vt:lpwstr>
  </property>
  <property fmtid="{D5CDD505-2E9C-101B-9397-08002B2CF9AE}" pid="11" name="Objective-Id">
    <vt:lpwstr>A52357316</vt:lpwstr>
  </property>
  <property fmtid="{D5CDD505-2E9C-101B-9397-08002B2CF9AE}" pid="12" name="Objective-Title">
    <vt:lpwstr>Libraries ACT Adult Fiction Profile FY2528</vt:lpwstr>
  </property>
  <property fmtid="{D5CDD505-2E9C-101B-9397-08002B2CF9AE}" pid="13" name="Objective-Comment">
    <vt:lpwstr/>
  </property>
  <property fmtid="{D5CDD505-2E9C-101B-9397-08002B2CF9AE}" pid="14" name="Objective-CreationStamp">
    <vt:filetime>2025-05-22T02:04:07Z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2025-07-10T03:33:09Z</vt:filetime>
  </property>
  <property fmtid="{D5CDD505-2E9C-101B-9397-08002B2CF9AE}" pid="18" name="Objective-ModificationStamp">
    <vt:filetime>2025-07-10T03:33:09Z</vt:filetime>
  </property>
  <property fmtid="{D5CDD505-2E9C-101B-9397-08002B2CF9AE}" pid="19" name="Objective-Owner">
    <vt:lpwstr>Amy Chan</vt:lpwstr>
  </property>
  <property fmtid="{D5CDD505-2E9C-101B-9397-08002B2CF9AE}" pid="20" name="Objective-Path">
    <vt:lpwstr>Whole of ACT Government:TCCS STRUCTURE - Content Restriction Hierarchy:DIVISION: Transport Canberra and Business Services:0.3 Executive Group Manager: Territory and Business Services:BRANCH: Libraries ACT:02. Collections:Public Libraries Collections:2. Collection Development:FY2528 collection specs:Adult Fiction:</vt:lpwstr>
  </property>
  <property fmtid="{D5CDD505-2E9C-101B-9397-08002B2CF9AE}" pid="21" name="Objective-Parent">
    <vt:lpwstr>Adult Fiction</vt:lpwstr>
  </property>
  <property fmtid="{D5CDD505-2E9C-101B-9397-08002B2CF9AE}" pid="22" name="Objective-State">
    <vt:lpwstr>Published</vt:lpwstr>
  </property>
  <property fmtid="{D5CDD505-2E9C-101B-9397-08002B2CF9AE}" pid="23" name="Objective-Version">
    <vt:lpwstr>1.0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1-2019/20878</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system]">
    <vt:lpwstr>TCCS</vt:lpwstr>
  </property>
  <property fmtid="{D5CDD505-2E9C-101B-9397-08002B2CF9AE}" pid="30" name="Objective-Document Type [system]">
    <vt:lpwstr>0-Document</vt:lpwstr>
  </property>
  <property fmtid="{D5CDD505-2E9C-101B-9397-08002B2CF9AE}" pid="31" name="Objective-Language [system]">
    <vt:lpwstr>English (en)</vt:lpwstr>
  </property>
  <property fmtid="{D5CDD505-2E9C-101B-9397-08002B2CF9AE}" pid="32" name="Objective-Jurisdiction [system]">
    <vt:lpwstr>ACT</vt:lpwstr>
  </property>
  <property fmtid="{D5CDD505-2E9C-101B-9397-08002B2CF9AE}" pid="33" name="Objective-Customers [system]">
    <vt:lpwstr/>
  </property>
  <property fmtid="{D5CDD505-2E9C-101B-9397-08002B2CF9AE}" pid="34" name="Objective-Places [system]">
    <vt:lpwstr/>
  </property>
  <property fmtid="{D5CDD505-2E9C-101B-9397-08002B2CF9AE}" pid="35" name="Objective-Transaction Reference [system]">
    <vt:lpwstr/>
  </property>
  <property fmtid="{D5CDD505-2E9C-101B-9397-08002B2CF9AE}" pid="36" name="Objective-Document Created By [system]">
    <vt:lpwstr/>
  </property>
  <property fmtid="{D5CDD505-2E9C-101B-9397-08002B2CF9AE}" pid="37" name="Objective-Document Created On [system]">
    <vt:lpwstr/>
  </property>
  <property fmtid="{D5CDD505-2E9C-101B-9397-08002B2CF9AE}" pid="38" name="Objective-Covers Period From [system]">
    <vt:lpwstr/>
  </property>
  <property fmtid="{D5CDD505-2E9C-101B-9397-08002B2CF9AE}" pid="39" name="Objective-Covers Period To [system]">
    <vt:lpwstr/>
  </property>
  <property fmtid="{D5CDD505-2E9C-101B-9397-08002B2CF9AE}" pid="40" name="Objective-Owner Agency">
    <vt:lpwstr>TCCS</vt:lpwstr>
  </property>
  <property fmtid="{D5CDD505-2E9C-101B-9397-08002B2CF9AE}" pid="41" name="Objective-Document Type">
    <vt:lpwstr>0-Document</vt:lpwstr>
  </property>
  <property fmtid="{D5CDD505-2E9C-101B-9397-08002B2CF9AE}" pid="42" name="Objective-Language">
    <vt:lpwstr>English (en)</vt:lpwstr>
  </property>
  <property fmtid="{D5CDD505-2E9C-101B-9397-08002B2CF9AE}" pid="43" name="Objective-Jurisdiction">
    <vt:lpwstr>ACT</vt:lpwstr>
  </property>
  <property fmtid="{D5CDD505-2E9C-101B-9397-08002B2CF9AE}" pid="44" name="Objective-Customers">
    <vt:lpwstr/>
  </property>
  <property fmtid="{D5CDD505-2E9C-101B-9397-08002B2CF9AE}" pid="45" name="Objective-Places">
    <vt:lpwstr/>
  </property>
  <property fmtid="{D5CDD505-2E9C-101B-9397-08002B2CF9AE}" pid="46" name="Objective-Transaction Reference">
    <vt:lpwstr/>
  </property>
  <property fmtid="{D5CDD505-2E9C-101B-9397-08002B2CF9AE}" pid="47" name="Objective-Document Created By">
    <vt:lpwstr/>
  </property>
  <property fmtid="{D5CDD505-2E9C-101B-9397-08002B2CF9AE}" pid="48" name="Objective-Document Created On">
    <vt:lpwstr/>
  </property>
  <property fmtid="{D5CDD505-2E9C-101B-9397-08002B2CF9AE}" pid="49" name="Objective-Covers Period From">
    <vt:lpwstr/>
  </property>
  <property fmtid="{D5CDD505-2E9C-101B-9397-08002B2CF9AE}" pid="50" name="Objective-Covers Period To">
    <vt:lpwstr/>
  </property>
  <property fmtid="{D5CDD505-2E9C-101B-9397-08002B2CF9AE}" pid="51" name="Objective-Description">
    <vt:lpwstr/>
  </property>
  <property fmtid="{D5CDD505-2E9C-101B-9397-08002B2CF9AE}" pid="52" name="Objective-VersionId">
    <vt:lpwstr>vA69423828</vt:lpwstr>
  </property>
  <property fmtid="{D5CDD505-2E9C-101B-9397-08002B2CF9AE}" pid="53" name="MSIP_Label_69af8531-eb46-4968-8cb3-105d2f5ea87e_Enabled">
    <vt:lpwstr>true</vt:lpwstr>
  </property>
  <property fmtid="{D5CDD505-2E9C-101B-9397-08002B2CF9AE}" pid="54" name="MSIP_Label_69af8531-eb46-4968-8cb3-105d2f5ea87e_SetDate">
    <vt:lpwstr>2024-08-06T06:00:27Z</vt:lpwstr>
  </property>
  <property fmtid="{D5CDD505-2E9C-101B-9397-08002B2CF9AE}" pid="55" name="MSIP_Label_69af8531-eb46-4968-8cb3-105d2f5ea87e_Method">
    <vt:lpwstr>Standard</vt:lpwstr>
  </property>
  <property fmtid="{D5CDD505-2E9C-101B-9397-08002B2CF9AE}" pid="56" name="MSIP_Label_69af8531-eb46-4968-8cb3-105d2f5ea87e_Name">
    <vt:lpwstr>Official - No Marking</vt:lpwstr>
  </property>
  <property fmtid="{D5CDD505-2E9C-101B-9397-08002B2CF9AE}" pid="57" name="MSIP_Label_69af8531-eb46-4968-8cb3-105d2f5ea87e_SiteId">
    <vt:lpwstr>b46c1908-0334-4236-b978-585ee88e4199</vt:lpwstr>
  </property>
  <property fmtid="{D5CDD505-2E9C-101B-9397-08002B2CF9AE}" pid="58" name="MSIP_Label_69af8531-eb46-4968-8cb3-105d2f5ea87e_ActionId">
    <vt:lpwstr>864ac06f-f4a8-456d-a8ee-5fd0bf920821</vt:lpwstr>
  </property>
  <property fmtid="{D5CDD505-2E9C-101B-9397-08002B2CF9AE}" pid="59" name="MSIP_Label_69af8531-eb46-4968-8cb3-105d2f5ea87e_ContentBits">
    <vt:lpwstr>0</vt:lpwstr>
  </property>
  <property fmtid="{D5CDD505-2E9C-101B-9397-08002B2CF9AE}" pid="60" name="Objective-Status">
    <vt:lpwstr/>
  </property>
  <property fmtid="{D5CDD505-2E9C-101B-9397-08002B2CF9AE}" pid="61" name="Objective-S28 Exemption Number">
    <vt:lpwstr/>
  </property>
  <property fmtid="{D5CDD505-2E9C-101B-9397-08002B2CF9AE}" pid="62" name="Objective-S28 Exemption">
    <vt:lpwstr/>
  </property>
  <property fmtid="{D5CDD505-2E9C-101B-9397-08002B2CF9AE}" pid="63" name="Objective-S28 Exemption Reason">
    <vt:lpwstr/>
  </property>
  <property fmtid="{D5CDD505-2E9C-101B-9397-08002B2CF9AE}" pid="64" name="Objective-S28 Comments if partial exemption">
    <vt:lpwstr/>
  </property>
  <property fmtid="{D5CDD505-2E9C-101B-9397-08002B2CF9AE}" pid="65" name="Objective-S28 Date Approved">
    <vt:lpwstr/>
  </property>
</Properties>
</file>